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21D91" w14:textId="01AE95DC" w:rsidR="008A7951" w:rsidRDefault="00BD2FF2">
      <w:pPr>
        <w:ind w:left="3969" w:right="51"/>
        <w:jc w:val="both"/>
        <w:rPr>
          <w:rFonts w:ascii="Arial" w:eastAsia="Arial" w:hAnsi="Arial" w:cs="Arial"/>
        </w:rPr>
      </w:pPr>
      <w:r>
        <w:rPr>
          <w:rFonts w:ascii="Arial" w:eastAsia="Arial" w:hAnsi="Arial" w:cs="Arial"/>
          <w:b/>
        </w:rPr>
        <w:t xml:space="preserve">COMISIÓN PERMANENTE DE PUNTOS CONSTITUCIONALES Y GOBERNACIÓN. </w:t>
      </w:r>
      <w:r w:rsidR="0063490F" w:rsidRPr="0063490F">
        <w:rPr>
          <w:rFonts w:ascii="Arial" w:eastAsia="Arial" w:hAnsi="Arial" w:cs="Arial"/>
        </w:rPr>
        <w:t>DIPUTADOS: KARLA REYNA FRANCO BLANCO, MIGUEL ESTEBAN RODRÍGUEZ BAQUEIRO, MARTÍN ENRIQUE CASTILLO RUZ, LUIS ENRIQUE BORJAS ROMERO, ROSA ADRIANA DÍAZ LIZAMA, MIGUEL EDMUNDO CANDILA NOH, FELIPE CERVERA HERNÁNDEZ, SILVIA AMÉRICA LÓPEZ ESCOFFIÉ Y MARIO ALEJANDRO CUEVAS MENA</w:t>
      </w:r>
      <w:r>
        <w:rPr>
          <w:rFonts w:ascii="Arial" w:eastAsia="Arial" w:hAnsi="Arial" w:cs="Arial"/>
        </w:rPr>
        <w:t xml:space="preserve">.- </w:t>
      </w:r>
    </w:p>
    <w:p w14:paraId="4F95387D" w14:textId="77777777" w:rsidR="008A7951" w:rsidRDefault="008A7951">
      <w:pPr>
        <w:spacing w:line="360" w:lineRule="auto"/>
        <w:ind w:right="62"/>
        <w:rPr>
          <w:rFonts w:ascii="Arial" w:eastAsia="Arial" w:hAnsi="Arial" w:cs="Arial"/>
          <w:b/>
        </w:rPr>
      </w:pPr>
    </w:p>
    <w:p w14:paraId="2AA4F425" w14:textId="77777777" w:rsidR="008A7951" w:rsidRDefault="00BD2FF2">
      <w:pPr>
        <w:spacing w:line="360" w:lineRule="auto"/>
        <w:ind w:right="62"/>
        <w:jc w:val="both"/>
        <w:rPr>
          <w:rFonts w:ascii="Arial" w:eastAsia="Arial" w:hAnsi="Arial" w:cs="Arial"/>
          <w:b/>
        </w:rPr>
      </w:pPr>
      <w:r>
        <w:rPr>
          <w:rFonts w:ascii="Arial" w:eastAsia="Arial" w:hAnsi="Arial" w:cs="Arial"/>
          <w:b/>
        </w:rPr>
        <w:t>H</w:t>
      </w:r>
      <w:r w:rsidR="002965C8">
        <w:rPr>
          <w:rFonts w:ascii="Arial" w:eastAsia="Arial" w:hAnsi="Arial" w:cs="Arial"/>
          <w:b/>
        </w:rPr>
        <w:t>ONORABLE</w:t>
      </w:r>
      <w:r>
        <w:rPr>
          <w:rFonts w:ascii="Arial" w:eastAsia="Arial" w:hAnsi="Arial" w:cs="Arial"/>
          <w:b/>
        </w:rPr>
        <w:t xml:space="preserve"> CONGRESO DEL ESTADO:</w:t>
      </w:r>
    </w:p>
    <w:p w14:paraId="1536F607" w14:textId="77777777" w:rsidR="008A7951" w:rsidRDefault="008A7951">
      <w:pPr>
        <w:spacing w:line="360" w:lineRule="auto"/>
        <w:ind w:right="62"/>
        <w:jc w:val="both"/>
        <w:rPr>
          <w:rFonts w:ascii="Arial" w:eastAsia="Arial" w:hAnsi="Arial" w:cs="Arial"/>
          <w:b/>
        </w:rPr>
      </w:pPr>
    </w:p>
    <w:p w14:paraId="78892210" w14:textId="5B75E40F" w:rsidR="00340218" w:rsidRPr="009540CF" w:rsidRDefault="00BD2FF2" w:rsidP="001D41FF">
      <w:pPr>
        <w:spacing w:line="360" w:lineRule="auto"/>
        <w:ind w:firstLine="708"/>
        <w:jc w:val="both"/>
        <w:rPr>
          <w:rFonts w:ascii="Arial" w:hAnsi="Arial" w:cs="Arial"/>
        </w:rPr>
      </w:pPr>
      <w:r>
        <w:rPr>
          <w:rFonts w:ascii="Arial" w:eastAsia="Arial" w:hAnsi="Arial" w:cs="Arial"/>
        </w:rPr>
        <w:t>E</w:t>
      </w:r>
      <w:r w:rsidR="008246A2">
        <w:rPr>
          <w:rFonts w:ascii="Arial" w:eastAsia="Arial" w:hAnsi="Arial" w:cs="Arial"/>
        </w:rPr>
        <w:t xml:space="preserve">n sesión plenaria celebrada en fecha 9 de diciembre 2020 fue turnada </w:t>
      </w:r>
      <w:r w:rsidR="00340218">
        <w:rPr>
          <w:rFonts w:ascii="Arial" w:eastAsia="Arial" w:hAnsi="Arial" w:cs="Arial"/>
        </w:rPr>
        <w:t xml:space="preserve"> a </w:t>
      </w:r>
      <w:r>
        <w:rPr>
          <w:rFonts w:ascii="Arial" w:eastAsia="Arial" w:hAnsi="Arial" w:cs="Arial"/>
        </w:rPr>
        <w:t>para su estudio, análisis y dictamen a esta Comisión Permanente de Puntos Constitucionales y Gobernac</w:t>
      </w:r>
      <w:r w:rsidR="008246A2">
        <w:rPr>
          <w:rFonts w:ascii="Arial" w:eastAsia="Arial" w:hAnsi="Arial" w:cs="Arial"/>
        </w:rPr>
        <w:t>ión la</w:t>
      </w:r>
      <w:r w:rsidR="00340218">
        <w:rPr>
          <w:rFonts w:ascii="Arial" w:eastAsia="Arial" w:hAnsi="Arial" w:cs="Arial"/>
        </w:rPr>
        <w:t xml:space="preserve"> </w:t>
      </w:r>
      <w:r w:rsidR="008246A2">
        <w:rPr>
          <w:rFonts w:ascii="Arial" w:eastAsia="Arial" w:hAnsi="Arial" w:cs="Arial"/>
        </w:rPr>
        <w:t>iniciativa</w:t>
      </w:r>
      <w:r w:rsidR="00340218">
        <w:rPr>
          <w:rFonts w:ascii="Arial" w:eastAsia="Arial" w:hAnsi="Arial" w:cs="Arial"/>
        </w:rPr>
        <w:t xml:space="preserve"> </w:t>
      </w:r>
      <w:r w:rsidR="00340218" w:rsidRPr="009F53C9">
        <w:rPr>
          <w:rFonts w:ascii="Arial" w:hAnsi="Arial" w:cs="Arial"/>
        </w:rPr>
        <w:t xml:space="preserve">con propuesta de decreto que modifica la </w:t>
      </w:r>
      <w:r w:rsidR="009F53C9" w:rsidRPr="009F53C9">
        <w:rPr>
          <w:rFonts w:ascii="Arial" w:hAnsi="Arial" w:cs="Arial"/>
        </w:rPr>
        <w:t xml:space="preserve">Constitución Política </w:t>
      </w:r>
      <w:r w:rsidR="009F53C9">
        <w:rPr>
          <w:rFonts w:ascii="Arial" w:hAnsi="Arial" w:cs="Arial"/>
        </w:rPr>
        <w:t>d</w:t>
      </w:r>
      <w:r w:rsidR="009F53C9" w:rsidRPr="009F53C9">
        <w:rPr>
          <w:rFonts w:ascii="Arial" w:hAnsi="Arial" w:cs="Arial"/>
        </w:rPr>
        <w:t xml:space="preserve">el Estado </w:t>
      </w:r>
      <w:r w:rsidR="009F53C9">
        <w:rPr>
          <w:rFonts w:ascii="Arial" w:hAnsi="Arial" w:cs="Arial"/>
        </w:rPr>
        <w:t>d</w:t>
      </w:r>
      <w:r w:rsidR="009F53C9" w:rsidRPr="009F53C9">
        <w:rPr>
          <w:rFonts w:ascii="Arial" w:hAnsi="Arial" w:cs="Arial"/>
        </w:rPr>
        <w:t xml:space="preserve">e </w:t>
      </w:r>
      <w:r w:rsidR="00340218" w:rsidRPr="009F53C9">
        <w:rPr>
          <w:rFonts w:ascii="Arial" w:hAnsi="Arial" w:cs="Arial"/>
        </w:rPr>
        <w:t xml:space="preserve">Yucatán y la </w:t>
      </w:r>
      <w:r w:rsidR="009F53C9" w:rsidRPr="009F53C9">
        <w:rPr>
          <w:rFonts w:ascii="Arial" w:hAnsi="Arial" w:cs="Arial"/>
        </w:rPr>
        <w:t xml:space="preserve">Ley </w:t>
      </w:r>
      <w:r w:rsidR="009F53C9">
        <w:rPr>
          <w:rFonts w:ascii="Arial" w:hAnsi="Arial" w:cs="Arial"/>
        </w:rPr>
        <w:t>d</w:t>
      </w:r>
      <w:r w:rsidR="009F53C9" w:rsidRPr="009F53C9">
        <w:rPr>
          <w:rFonts w:ascii="Arial" w:hAnsi="Arial" w:cs="Arial"/>
        </w:rPr>
        <w:t xml:space="preserve">e Gobierno </w:t>
      </w:r>
      <w:r w:rsidR="009F53C9">
        <w:rPr>
          <w:rFonts w:ascii="Arial" w:hAnsi="Arial" w:cs="Arial"/>
        </w:rPr>
        <w:t>d</w:t>
      </w:r>
      <w:r w:rsidR="009F53C9" w:rsidRPr="009F53C9">
        <w:rPr>
          <w:rFonts w:ascii="Arial" w:hAnsi="Arial" w:cs="Arial"/>
        </w:rPr>
        <w:t xml:space="preserve">e Los Municipios </w:t>
      </w:r>
      <w:r w:rsidR="009F53C9">
        <w:rPr>
          <w:rFonts w:ascii="Arial" w:hAnsi="Arial" w:cs="Arial"/>
        </w:rPr>
        <w:t>d</w:t>
      </w:r>
      <w:r w:rsidR="009F53C9" w:rsidRPr="009F53C9">
        <w:rPr>
          <w:rFonts w:ascii="Arial" w:hAnsi="Arial" w:cs="Arial"/>
        </w:rPr>
        <w:t xml:space="preserve">el Estado </w:t>
      </w:r>
      <w:r w:rsidR="009F53C9">
        <w:rPr>
          <w:rFonts w:ascii="Arial" w:hAnsi="Arial" w:cs="Arial"/>
        </w:rPr>
        <w:t>d</w:t>
      </w:r>
      <w:r w:rsidR="009F53C9" w:rsidRPr="009F53C9">
        <w:rPr>
          <w:rFonts w:ascii="Arial" w:hAnsi="Arial" w:cs="Arial"/>
        </w:rPr>
        <w:t xml:space="preserve">e </w:t>
      </w:r>
      <w:r w:rsidR="00340218" w:rsidRPr="009F53C9">
        <w:rPr>
          <w:rFonts w:ascii="Arial" w:hAnsi="Arial" w:cs="Arial"/>
        </w:rPr>
        <w:t>Yucatán, en materia de la creación de los órganos de control interno mun</w:t>
      </w:r>
      <w:r w:rsidR="009F53C9">
        <w:rPr>
          <w:rFonts w:ascii="Arial" w:hAnsi="Arial" w:cs="Arial"/>
        </w:rPr>
        <w:t>icipales, suscrita por</w:t>
      </w:r>
      <w:r w:rsidR="00485F79">
        <w:rPr>
          <w:rFonts w:ascii="Arial" w:hAnsi="Arial" w:cs="Arial"/>
        </w:rPr>
        <w:t xml:space="preserve"> el </w:t>
      </w:r>
      <w:r w:rsidR="009F53C9">
        <w:rPr>
          <w:rFonts w:ascii="Arial" w:hAnsi="Arial" w:cs="Arial"/>
        </w:rPr>
        <w:t xml:space="preserve"> </w:t>
      </w:r>
      <w:r w:rsidR="009F53C9" w:rsidRPr="00292FF4">
        <w:rPr>
          <w:rFonts w:ascii="Arial" w:hAnsi="Arial" w:cs="Arial"/>
        </w:rPr>
        <w:t>diputado</w:t>
      </w:r>
      <w:r w:rsidR="00485F79">
        <w:rPr>
          <w:rFonts w:ascii="Arial" w:hAnsi="Arial" w:cs="Arial"/>
        </w:rPr>
        <w:t xml:space="preserve"> </w:t>
      </w:r>
      <w:r w:rsidR="009F53C9" w:rsidRPr="00292FF4">
        <w:rPr>
          <w:rFonts w:ascii="Arial" w:hAnsi="Arial" w:cs="Arial"/>
        </w:rPr>
        <w:t>Luis Enrique Borjas Romero, de la fracción legislativa del Partido Revolucionario Institucional</w:t>
      </w:r>
      <w:bookmarkStart w:id="0" w:name="_Hlk57116029"/>
      <w:r w:rsidR="009540CF">
        <w:rPr>
          <w:rFonts w:ascii="Arial" w:hAnsi="Arial" w:cs="Arial"/>
        </w:rPr>
        <w:t xml:space="preserve">. </w:t>
      </w:r>
    </w:p>
    <w:bookmarkEnd w:id="0"/>
    <w:p w14:paraId="3FECB081" w14:textId="77777777" w:rsidR="009C7437" w:rsidRDefault="009C7437">
      <w:pPr>
        <w:spacing w:line="360" w:lineRule="auto"/>
        <w:ind w:right="62" w:firstLine="708"/>
        <w:jc w:val="both"/>
        <w:rPr>
          <w:rFonts w:ascii="Arial" w:eastAsia="Arial" w:hAnsi="Arial" w:cs="Arial"/>
          <w:b/>
        </w:rPr>
      </w:pPr>
    </w:p>
    <w:p w14:paraId="763C25E4" w14:textId="77777777" w:rsidR="008A7951" w:rsidRDefault="00BD2FF2">
      <w:pPr>
        <w:spacing w:line="360" w:lineRule="auto"/>
        <w:ind w:right="62" w:firstLine="708"/>
        <w:jc w:val="both"/>
        <w:rPr>
          <w:rFonts w:ascii="Arial" w:eastAsia="Arial" w:hAnsi="Arial" w:cs="Arial"/>
        </w:rPr>
      </w:pPr>
      <w:r>
        <w:rPr>
          <w:rFonts w:ascii="Arial" w:eastAsia="Arial" w:hAnsi="Arial" w:cs="Arial"/>
        </w:rPr>
        <w:t xml:space="preserve">Las diputadas y diputados integrantes de esta comisión permanente, en los trabajos de estudio y análisis de las iniciativas antes mencionadas, tomamos </w:t>
      </w:r>
      <w:r w:rsidR="00F673A9">
        <w:rPr>
          <w:rFonts w:ascii="Arial" w:eastAsia="Arial" w:hAnsi="Arial" w:cs="Arial"/>
        </w:rPr>
        <w:t>en consideración los siguientes:</w:t>
      </w:r>
    </w:p>
    <w:p w14:paraId="4217AE6C" w14:textId="77777777" w:rsidR="00D82BEE" w:rsidRDefault="00D82BEE">
      <w:pPr>
        <w:spacing w:line="360" w:lineRule="auto"/>
        <w:ind w:right="62" w:firstLine="708"/>
        <w:jc w:val="both"/>
        <w:rPr>
          <w:rFonts w:ascii="Arial" w:eastAsia="Arial" w:hAnsi="Arial" w:cs="Arial"/>
          <w:b/>
        </w:rPr>
      </w:pPr>
    </w:p>
    <w:p w14:paraId="69EC1127" w14:textId="77777777" w:rsidR="00A731A6" w:rsidRDefault="00A731A6">
      <w:pPr>
        <w:spacing w:line="360" w:lineRule="auto"/>
        <w:ind w:right="62" w:firstLine="708"/>
        <w:jc w:val="both"/>
        <w:rPr>
          <w:rFonts w:ascii="Arial" w:eastAsia="Arial" w:hAnsi="Arial" w:cs="Arial"/>
          <w:b/>
        </w:rPr>
      </w:pPr>
    </w:p>
    <w:p w14:paraId="205AE501" w14:textId="77777777" w:rsidR="00A731A6" w:rsidRDefault="00A731A6">
      <w:pPr>
        <w:spacing w:line="360" w:lineRule="auto"/>
        <w:ind w:right="62" w:firstLine="708"/>
        <w:jc w:val="both"/>
        <w:rPr>
          <w:rFonts w:ascii="Arial" w:eastAsia="Arial" w:hAnsi="Arial" w:cs="Arial"/>
          <w:b/>
        </w:rPr>
      </w:pPr>
    </w:p>
    <w:p w14:paraId="218B3B8E" w14:textId="77777777" w:rsidR="00D82BEE" w:rsidRDefault="00D82BEE">
      <w:pPr>
        <w:spacing w:line="360" w:lineRule="auto"/>
        <w:ind w:right="62" w:firstLine="708"/>
        <w:jc w:val="both"/>
        <w:rPr>
          <w:rFonts w:ascii="Arial" w:eastAsia="Arial" w:hAnsi="Arial" w:cs="Arial"/>
          <w:b/>
        </w:rPr>
      </w:pPr>
    </w:p>
    <w:p w14:paraId="757873A6" w14:textId="77777777" w:rsidR="00D82BEE" w:rsidRDefault="00D82BEE">
      <w:pPr>
        <w:spacing w:line="360" w:lineRule="auto"/>
        <w:ind w:right="62" w:firstLine="708"/>
        <w:jc w:val="both"/>
        <w:rPr>
          <w:rFonts w:ascii="Arial" w:eastAsia="Arial" w:hAnsi="Arial" w:cs="Arial"/>
          <w:b/>
        </w:rPr>
      </w:pPr>
    </w:p>
    <w:p w14:paraId="546741DB" w14:textId="77777777" w:rsidR="00F673A9" w:rsidRDefault="00F673A9">
      <w:pPr>
        <w:spacing w:line="360" w:lineRule="auto"/>
        <w:ind w:right="62" w:firstLine="708"/>
        <w:jc w:val="both"/>
        <w:rPr>
          <w:rFonts w:ascii="Arial" w:eastAsia="Arial" w:hAnsi="Arial" w:cs="Arial"/>
          <w:b/>
        </w:rPr>
      </w:pPr>
    </w:p>
    <w:p w14:paraId="18564866" w14:textId="77777777" w:rsidR="008A7951" w:rsidRPr="00817038" w:rsidRDefault="00BD2FF2">
      <w:pPr>
        <w:spacing w:line="360" w:lineRule="auto"/>
        <w:ind w:right="62" w:firstLine="708"/>
        <w:jc w:val="center"/>
        <w:rPr>
          <w:rFonts w:ascii="Arial" w:eastAsia="Arial" w:hAnsi="Arial" w:cs="Arial"/>
          <w:b/>
          <w:lang w:val="pt-BR"/>
        </w:rPr>
      </w:pPr>
      <w:r w:rsidRPr="00817038">
        <w:rPr>
          <w:rFonts w:ascii="Arial" w:eastAsia="Arial" w:hAnsi="Arial" w:cs="Arial"/>
          <w:b/>
          <w:lang w:val="pt-BR"/>
        </w:rPr>
        <w:lastRenderedPageBreak/>
        <w:t>A N T E C E D E N T E S:</w:t>
      </w:r>
    </w:p>
    <w:p w14:paraId="412442BA" w14:textId="77777777" w:rsidR="008A7951" w:rsidRPr="00817038" w:rsidRDefault="008A7951">
      <w:pPr>
        <w:spacing w:line="360" w:lineRule="auto"/>
        <w:ind w:right="62" w:firstLine="708"/>
        <w:jc w:val="both"/>
        <w:rPr>
          <w:rFonts w:ascii="Arial" w:eastAsia="Arial" w:hAnsi="Arial" w:cs="Arial"/>
          <w:b/>
          <w:lang w:val="pt-BR"/>
        </w:rPr>
      </w:pPr>
    </w:p>
    <w:p w14:paraId="2E4DFE2C" w14:textId="0B22A1F9" w:rsidR="008A7951" w:rsidRPr="00D82BEE" w:rsidRDefault="009926DC" w:rsidP="00D82BEE">
      <w:pPr>
        <w:spacing w:line="360" w:lineRule="auto"/>
        <w:ind w:right="62" w:firstLine="708"/>
        <w:jc w:val="both"/>
        <w:rPr>
          <w:rFonts w:ascii="Arial" w:eastAsia="Arial" w:hAnsi="Arial" w:cs="Arial"/>
          <w:lang w:val="es-ES"/>
        </w:rPr>
      </w:pPr>
      <w:r>
        <w:rPr>
          <w:rFonts w:ascii="Arial" w:eastAsia="Arial" w:hAnsi="Arial" w:cs="Arial"/>
          <w:b/>
        </w:rPr>
        <w:t xml:space="preserve">PRIMERO. </w:t>
      </w:r>
      <w:r w:rsidR="00D82BEE" w:rsidRPr="00D82BEE">
        <w:rPr>
          <w:rFonts w:ascii="Arial" w:eastAsia="Arial" w:hAnsi="Arial" w:cs="Arial"/>
          <w:lang w:val="es-ES"/>
        </w:rPr>
        <w:t xml:space="preserve">En fecha 14 de enero de 1918, se publicó en el Diario Oficial del Gobierno del Estado de Yucatán, el Decreto número 67 mediante el cual se promulgo la Constitución Política del Estado de Yucatán. Documento rector de la vida democrática y política del pueblo yucateco, que una vez más, a fin de adaptar su contenido al avance social, es necesario reformar a fin de consignar en su texto mayor certeza y certidumbre a las instituciones públicas en el Estado de Yucatán. </w:t>
      </w:r>
    </w:p>
    <w:p w14:paraId="011C9A28" w14:textId="77777777" w:rsidR="008A7951" w:rsidRDefault="008A7951">
      <w:pPr>
        <w:ind w:right="62" w:firstLine="709"/>
        <w:jc w:val="both"/>
        <w:rPr>
          <w:rFonts w:ascii="Arial" w:eastAsia="Arial" w:hAnsi="Arial" w:cs="Arial"/>
        </w:rPr>
      </w:pPr>
    </w:p>
    <w:p w14:paraId="41529E8A" w14:textId="1C9207CC" w:rsidR="00A271BC" w:rsidRDefault="00D82BEE">
      <w:pPr>
        <w:spacing w:line="360" w:lineRule="auto"/>
        <w:ind w:right="62" w:firstLine="709"/>
        <w:jc w:val="both"/>
        <w:rPr>
          <w:rFonts w:ascii="Arial" w:hAnsi="Arial" w:cs="Arial"/>
        </w:rPr>
      </w:pPr>
      <w:r>
        <w:rPr>
          <w:rFonts w:ascii="Arial" w:eastAsia="Arial" w:hAnsi="Arial" w:cs="Arial"/>
          <w:b/>
        </w:rPr>
        <w:t>SEGUNDO</w:t>
      </w:r>
      <w:r w:rsidR="00BD2FF2">
        <w:rPr>
          <w:rFonts w:ascii="Arial" w:eastAsia="Arial" w:hAnsi="Arial" w:cs="Arial"/>
          <w:b/>
        </w:rPr>
        <w:t xml:space="preserve">. </w:t>
      </w:r>
      <w:r w:rsidR="00BD2FF2">
        <w:rPr>
          <w:rFonts w:ascii="Arial" w:eastAsia="Arial" w:hAnsi="Arial" w:cs="Arial"/>
        </w:rPr>
        <w:t xml:space="preserve">En fecha </w:t>
      </w:r>
      <w:r w:rsidR="00A271BC" w:rsidRPr="00FD2CE0">
        <w:rPr>
          <w:rFonts w:ascii="Arial" w:hAnsi="Arial" w:cs="Arial"/>
        </w:rPr>
        <w:t>2 de diciembre 2020</w:t>
      </w:r>
      <w:r w:rsidR="00BD2FF2">
        <w:rPr>
          <w:rFonts w:ascii="Arial" w:eastAsia="Arial" w:hAnsi="Arial" w:cs="Arial"/>
        </w:rPr>
        <w:t xml:space="preserve">, </w:t>
      </w:r>
      <w:r w:rsidR="001F16A0">
        <w:rPr>
          <w:rFonts w:ascii="Arial" w:eastAsia="Arial" w:hAnsi="Arial" w:cs="Arial"/>
        </w:rPr>
        <w:t xml:space="preserve">fue presentada </w:t>
      </w:r>
      <w:r w:rsidR="00A271BC">
        <w:rPr>
          <w:rFonts w:ascii="Arial" w:hAnsi="Arial" w:cs="Arial"/>
        </w:rPr>
        <w:t xml:space="preserve">la </w:t>
      </w:r>
      <w:r w:rsidR="00A271BC" w:rsidRPr="009F53C9">
        <w:rPr>
          <w:rFonts w:ascii="Arial" w:hAnsi="Arial" w:cs="Arial"/>
        </w:rPr>
        <w:t xml:space="preserve">Iniciativa con propuesta de decreto que modifica la Constitución Política </w:t>
      </w:r>
      <w:r w:rsidR="00A271BC">
        <w:rPr>
          <w:rFonts w:ascii="Arial" w:hAnsi="Arial" w:cs="Arial"/>
        </w:rPr>
        <w:t>d</w:t>
      </w:r>
      <w:r w:rsidR="00A271BC" w:rsidRPr="009F53C9">
        <w:rPr>
          <w:rFonts w:ascii="Arial" w:hAnsi="Arial" w:cs="Arial"/>
        </w:rPr>
        <w:t xml:space="preserve">el Estado </w:t>
      </w:r>
      <w:r w:rsidR="00A271BC">
        <w:rPr>
          <w:rFonts w:ascii="Arial" w:hAnsi="Arial" w:cs="Arial"/>
        </w:rPr>
        <w:t>d</w:t>
      </w:r>
      <w:r w:rsidR="00A271BC" w:rsidRPr="009F53C9">
        <w:rPr>
          <w:rFonts w:ascii="Arial" w:hAnsi="Arial" w:cs="Arial"/>
        </w:rPr>
        <w:t xml:space="preserve">e Yucatán y la Ley </w:t>
      </w:r>
      <w:r w:rsidR="00A271BC">
        <w:rPr>
          <w:rFonts w:ascii="Arial" w:hAnsi="Arial" w:cs="Arial"/>
        </w:rPr>
        <w:t>d</w:t>
      </w:r>
      <w:r w:rsidR="00A271BC" w:rsidRPr="009F53C9">
        <w:rPr>
          <w:rFonts w:ascii="Arial" w:hAnsi="Arial" w:cs="Arial"/>
        </w:rPr>
        <w:t xml:space="preserve">e Gobierno </w:t>
      </w:r>
      <w:r w:rsidR="00A271BC">
        <w:rPr>
          <w:rFonts w:ascii="Arial" w:hAnsi="Arial" w:cs="Arial"/>
        </w:rPr>
        <w:t>d</w:t>
      </w:r>
      <w:r w:rsidR="00A271BC" w:rsidRPr="009F53C9">
        <w:rPr>
          <w:rFonts w:ascii="Arial" w:hAnsi="Arial" w:cs="Arial"/>
        </w:rPr>
        <w:t xml:space="preserve">e </w:t>
      </w:r>
      <w:r w:rsidR="004F0FE2">
        <w:rPr>
          <w:rFonts w:ascii="Arial" w:hAnsi="Arial" w:cs="Arial"/>
        </w:rPr>
        <w:t>l</w:t>
      </w:r>
      <w:r w:rsidR="00A271BC" w:rsidRPr="009F53C9">
        <w:rPr>
          <w:rFonts w:ascii="Arial" w:hAnsi="Arial" w:cs="Arial"/>
        </w:rPr>
        <w:t xml:space="preserve">os Municipios </w:t>
      </w:r>
      <w:r w:rsidR="00A271BC">
        <w:rPr>
          <w:rFonts w:ascii="Arial" w:hAnsi="Arial" w:cs="Arial"/>
        </w:rPr>
        <w:t>d</w:t>
      </w:r>
      <w:r w:rsidR="00A271BC" w:rsidRPr="009F53C9">
        <w:rPr>
          <w:rFonts w:ascii="Arial" w:hAnsi="Arial" w:cs="Arial"/>
        </w:rPr>
        <w:t xml:space="preserve">el Estado </w:t>
      </w:r>
      <w:r w:rsidR="00A271BC">
        <w:rPr>
          <w:rFonts w:ascii="Arial" w:hAnsi="Arial" w:cs="Arial"/>
        </w:rPr>
        <w:t>d</w:t>
      </w:r>
      <w:r w:rsidR="00A271BC" w:rsidRPr="009F53C9">
        <w:rPr>
          <w:rFonts w:ascii="Arial" w:hAnsi="Arial" w:cs="Arial"/>
        </w:rPr>
        <w:t xml:space="preserve">e Yucatán, en materia de </w:t>
      </w:r>
      <w:r w:rsidR="00A271BC" w:rsidRPr="0074503E">
        <w:rPr>
          <w:rFonts w:ascii="Arial" w:hAnsi="Arial" w:cs="Arial"/>
          <w:b/>
        </w:rPr>
        <w:t>la creación de los órganos de control interno municipales</w:t>
      </w:r>
      <w:r w:rsidR="00A271BC">
        <w:rPr>
          <w:rFonts w:ascii="Arial" w:hAnsi="Arial" w:cs="Arial"/>
        </w:rPr>
        <w:t xml:space="preserve">, suscrita por </w:t>
      </w:r>
      <w:r w:rsidR="00A271BC" w:rsidRPr="00292FF4">
        <w:rPr>
          <w:rFonts w:ascii="Arial" w:hAnsi="Arial" w:cs="Arial"/>
        </w:rPr>
        <w:t>diputado</w:t>
      </w:r>
      <w:r w:rsidR="00A134B8">
        <w:rPr>
          <w:rFonts w:ascii="Arial" w:hAnsi="Arial" w:cs="Arial"/>
        </w:rPr>
        <w:t xml:space="preserve"> </w:t>
      </w:r>
      <w:r w:rsidR="00A271BC" w:rsidRPr="00292FF4">
        <w:rPr>
          <w:rFonts w:ascii="Arial" w:hAnsi="Arial" w:cs="Arial"/>
        </w:rPr>
        <w:t>Luis Enrique Borjas Romero, de la fracción legislativa del Partido Revolucionario Institucional</w:t>
      </w:r>
      <w:r w:rsidR="00A271BC">
        <w:rPr>
          <w:rFonts w:ascii="Arial" w:hAnsi="Arial" w:cs="Arial"/>
        </w:rPr>
        <w:t xml:space="preserve">. </w:t>
      </w:r>
    </w:p>
    <w:p w14:paraId="1998DBD8" w14:textId="77777777" w:rsidR="00A271BC" w:rsidRDefault="00A271BC">
      <w:pPr>
        <w:spacing w:line="360" w:lineRule="auto"/>
        <w:ind w:right="62" w:firstLine="709"/>
        <w:jc w:val="both"/>
        <w:rPr>
          <w:rFonts w:ascii="Arial" w:eastAsia="Arial" w:hAnsi="Arial" w:cs="Arial"/>
        </w:rPr>
      </w:pPr>
    </w:p>
    <w:p w14:paraId="1836A5E4" w14:textId="77777777" w:rsidR="008A7951" w:rsidRDefault="00A271BC">
      <w:pPr>
        <w:spacing w:line="360" w:lineRule="auto"/>
        <w:ind w:right="62" w:firstLine="709"/>
        <w:jc w:val="both"/>
        <w:rPr>
          <w:rFonts w:ascii="Arial" w:eastAsia="Arial" w:hAnsi="Arial" w:cs="Arial"/>
        </w:rPr>
      </w:pPr>
      <w:r>
        <w:rPr>
          <w:rFonts w:ascii="Arial" w:eastAsia="Arial" w:hAnsi="Arial" w:cs="Arial"/>
        </w:rPr>
        <w:t>El autor de la iniciativa</w:t>
      </w:r>
      <w:r w:rsidR="00BD2FF2">
        <w:rPr>
          <w:rFonts w:ascii="Arial" w:eastAsia="Arial" w:hAnsi="Arial" w:cs="Arial"/>
        </w:rPr>
        <w:t>, en la parte conducente de su exposición de motivos, manifestó lo siguiente:</w:t>
      </w:r>
    </w:p>
    <w:p w14:paraId="0386ED0E" w14:textId="77777777" w:rsidR="008A7951" w:rsidRPr="00A271BC" w:rsidRDefault="008A7951" w:rsidP="00A271BC">
      <w:pPr>
        <w:ind w:right="62" w:firstLine="709"/>
        <w:jc w:val="both"/>
        <w:rPr>
          <w:rFonts w:ascii="Arial" w:eastAsia="Arial" w:hAnsi="Arial" w:cs="Arial"/>
          <w:sz w:val="18"/>
          <w:szCs w:val="20"/>
        </w:rPr>
      </w:pPr>
    </w:p>
    <w:p w14:paraId="6A40E1AA"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w:t>
      </w:r>
      <w:bookmarkStart w:id="1" w:name="_Hlk57114913"/>
      <w:r w:rsidRPr="00A271BC">
        <w:rPr>
          <w:rFonts w:ascii="Arial" w:hAnsi="Arial" w:cs="Arial"/>
          <w:i/>
          <w:sz w:val="22"/>
          <w:szCs w:val="26"/>
        </w:rPr>
        <w:t>El pesimista se queja del viento, el optimista espera que cambie, el realista ajusta las velas’. (William Arthur Ward)</w:t>
      </w:r>
      <w:bookmarkEnd w:id="1"/>
      <w:r>
        <w:rPr>
          <w:rFonts w:ascii="Arial" w:hAnsi="Arial" w:cs="Arial"/>
          <w:i/>
          <w:sz w:val="22"/>
          <w:szCs w:val="26"/>
        </w:rPr>
        <w:t>.</w:t>
      </w:r>
    </w:p>
    <w:p w14:paraId="561E1DB5" w14:textId="77777777" w:rsidR="00A271BC" w:rsidRPr="00A271BC" w:rsidRDefault="00A271BC" w:rsidP="00A271BC">
      <w:pPr>
        <w:autoSpaceDE w:val="0"/>
        <w:autoSpaceDN w:val="0"/>
        <w:adjustRightInd w:val="0"/>
        <w:jc w:val="both"/>
        <w:rPr>
          <w:rFonts w:ascii="Arial" w:hAnsi="Arial" w:cs="Arial"/>
          <w:i/>
          <w:sz w:val="22"/>
          <w:szCs w:val="26"/>
        </w:rPr>
      </w:pPr>
    </w:p>
    <w:p w14:paraId="5C66989F" w14:textId="77777777" w:rsidR="00A271BC" w:rsidRPr="00A271BC" w:rsidRDefault="00A271BC" w:rsidP="00A271BC">
      <w:pPr>
        <w:autoSpaceDE w:val="0"/>
        <w:autoSpaceDN w:val="0"/>
        <w:adjustRightInd w:val="0"/>
        <w:jc w:val="both"/>
        <w:rPr>
          <w:rFonts w:ascii="Arial" w:hAnsi="Arial" w:cs="Arial"/>
          <w:i/>
          <w:sz w:val="22"/>
          <w:szCs w:val="26"/>
        </w:rPr>
      </w:pPr>
      <w:bookmarkStart w:id="2" w:name="_Hlk57114950"/>
      <w:r w:rsidRPr="00A271BC">
        <w:rPr>
          <w:rFonts w:ascii="Arial" w:hAnsi="Arial" w:cs="Arial"/>
          <w:i/>
          <w:sz w:val="22"/>
          <w:szCs w:val="26"/>
        </w:rPr>
        <w:t>Por lo tanto, es un hecho comprobado que los mexicanos y yucatecos necesitamos mejores resultados en el ejercicio de los recursos públicos en los tres órdenes de gobierno, y para ello necesitamos ajustar la forma en la que se evalúa el gasto público.</w:t>
      </w:r>
    </w:p>
    <w:bookmarkEnd w:id="2"/>
    <w:p w14:paraId="66F9ECDE" w14:textId="77777777" w:rsidR="00A271BC" w:rsidRPr="00A271BC" w:rsidRDefault="00A271BC" w:rsidP="00A271BC">
      <w:pPr>
        <w:autoSpaceDE w:val="0"/>
        <w:autoSpaceDN w:val="0"/>
        <w:adjustRightInd w:val="0"/>
        <w:jc w:val="both"/>
        <w:rPr>
          <w:rFonts w:ascii="Arial" w:hAnsi="Arial" w:cs="Arial"/>
          <w:i/>
          <w:sz w:val="22"/>
          <w:szCs w:val="26"/>
        </w:rPr>
      </w:pPr>
    </w:p>
    <w:p w14:paraId="1D00EA13"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Sin embargo, en el desarrollo del proceso administrativo público, una de las funciones más delicadas es precisamente la de control y evaluación de los recursos públicos.</w:t>
      </w:r>
    </w:p>
    <w:p w14:paraId="4720A42F" w14:textId="77777777" w:rsidR="00A271BC" w:rsidRPr="00A271BC" w:rsidRDefault="00A271BC" w:rsidP="00A271BC">
      <w:pPr>
        <w:autoSpaceDE w:val="0"/>
        <w:autoSpaceDN w:val="0"/>
        <w:adjustRightInd w:val="0"/>
        <w:jc w:val="both"/>
        <w:rPr>
          <w:rFonts w:ascii="Arial" w:hAnsi="Arial" w:cs="Arial"/>
          <w:i/>
          <w:sz w:val="22"/>
          <w:szCs w:val="26"/>
        </w:rPr>
      </w:pPr>
    </w:p>
    <w:p w14:paraId="4A476B47"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Esta función constituye normalmente un apoyo a la actuación directiva del titular de la administración pública, en la que uno de sus objetivos primordiales debe ser la vigilancia, control y fiscalización del uso correcto de los recursos humanos, materiales y financieros de los que disponen las dependencias para la ejecución de sus programas de trabajo y el cumplimiento de sus objetivos.</w:t>
      </w:r>
    </w:p>
    <w:p w14:paraId="30EB5238" w14:textId="77777777" w:rsidR="00A271BC" w:rsidRPr="00A271BC" w:rsidRDefault="00A271BC" w:rsidP="00A271BC">
      <w:pPr>
        <w:autoSpaceDE w:val="0"/>
        <w:autoSpaceDN w:val="0"/>
        <w:adjustRightInd w:val="0"/>
        <w:jc w:val="both"/>
        <w:rPr>
          <w:rFonts w:ascii="Arial" w:hAnsi="Arial" w:cs="Arial"/>
          <w:i/>
          <w:sz w:val="22"/>
          <w:szCs w:val="26"/>
        </w:rPr>
      </w:pPr>
    </w:p>
    <w:p w14:paraId="4EBDF680"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 xml:space="preserve">La importancia del control y la evaluación radica en garantizar la buena marcha de la institución a través de sus procesos de administración y gestión. </w:t>
      </w:r>
    </w:p>
    <w:p w14:paraId="68A66344" w14:textId="77777777" w:rsidR="00A271BC" w:rsidRPr="00A271BC" w:rsidRDefault="00A271BC" w:rsidP="00A271BC">
      <w:pPr>
        <w:autoSpaceDE w:val="0"/>
        <w:autoSpaceDN w:val="0"/>
        <w:adjustRightInd w:val="0"/>
        <w:jc w:val="both"/>
        <w:rPr>
          <w:rFonts w:ascii="Arial" w:hAnsi="Arial" w:cs="Arial"/>
          <w:i/>
          <w:sz w:val="22"/>
          <w:szCs w:val="26"/>
        </w:rPr>
      </w:pPr>
    </w:p>
    <w:p w14:paraId="523B0E94"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Pero para conseguir una buena gestión, es necesario contar con programas de trabajo claros, límites de responsabilidad, buenos sistemas de organización y un adecuado seguimiento, evaluación y control de los planes, programas y obras públicas.</w:t>
      </w:r>
    </w:p>
    <w:p w14:paraId="3EAB2CAA" w14:textId="77777777" w:rsidR="00A271BC" w:rsidRPr="00A271BC" w:rsidRDefault="00A271BC" w:rsidP="00A271BC">
      <w:pPr>
        <w:autoSpaceDE w:val="0"/>
        <w:autoSpaceDN w:val="0"/>
        <w:adjustRightInd w:val="0"/>
        <w:jc w:val="both"/>
        <w:rPr>
          <w:rFonts w:ascii="Arial" w:hAnsi="Arial" w:cs="Arial"/>
          <w:i/>
          <w:sz w:val="22"/>
          <w:szCs w:val="26"/>
        </w:rPr>
      </w:pPr>
    </w:p>
    <w:p w14:paraId="47DD5AFC" w14:textId="77777777" w:rsidR="00A271BC" w:rsidRPr="00A271BC" w:rsidRDefault="00A271BC" w:rsidP="00A271BC">
      <w:pPr>
        <w:autoSpaceDE w:val="0"/>
        <w:autoSpaceDN w:val="0"/>
        <w:adjustRightInd w:val="0"/>
        <w:jc w:val="both"/>
        <w:rPr>
          <w:rFonts w:ascii="Arial" w:hAnsi="Arial" w:cs="Arial"/>
          <w:i/>
          <w:sz w:val="22"/>
          <w:szCs w:val="26"/>
        </w:rPr>
      </w:pPr>
      <w:bookmarkStart w:id="3" w:name="_Hlk57115015"/>
      <w:r>
        <w:rPr>
          <w:rFonts w:ascii="Arial" w:hAnsi="Arial" w:cs="Arial"/>
          <w:i/>
          <w:sz w:val="22"/>
          <w:szCs w:val="26"/>
        </w:rPr>
        <w:t>…</w:t>
      </w:r>
    </w:p>
    <w:bookmarkEnd w:id="3"/>
    <w:p w14:paraId="11F85E99" w14:textId="77777777" w:rsidR="00A271BC" w:rsidRPr="00A271BC" w:rsidRDefault="00A271BC" w:rsidP="00A271BC">
      <w:pPr>
        <w:autoSpaceDE w:val="0"/>
        <w:autoSpaceDN w:val="0"/>
        <w:adjustRightInd w:val="0"/>
        <w:jc w:val="both"/>
        <w:rPr>
          <w:rFonts w:ascii="Arial" w:hAnsi="Arial" w:cs="Arial"/>
          <w:i/>
          <w:sz w:val="22"/>
          <w:szCs w:val="26"/>
        </w:rPr>
      </w:pPr>
    </w:p>
    <w:p w14:paraId="0051E063" w14:textId="77777777" w:rsidR="00A271BC" w:rsidRPr="00A271BC" w:rsidRDefault="00A271BC" w:rsidP="00A271BC">
      <w:pPr>
        <w:autoSpaceDE w:val="0"/>
        <w:autoSpaceDN w:val="0"/>
        <w:adjustRightInd w:val="0"/>
        <w:jc w:val="both"/>
        <w:rPr>
          <w:rFonts w:ascii="Arial" w:hAnsi="Arial" w:cs="Arial"/>
          <w:i/>
          <w:sz w:val="22"/>
          <w:szCs w:val="26"/>
        </w:rPr>
      </w:pPr>
      <w:bookmarkStart w:id="4" w:name="_Hlk57115056"/>
      <w:r>
        <w:rPr>
          <w:rFonts w:ascii="Arial" w:hAnsi="Arial" w:cs="Arial"/>
          <w:i/>
          <w:sz w:val="22"/>
          <w:szCs w:val="26"/>
        </w:rPr>
        <w:t>…</w:t>
      </w:r>
    </w:p>
    <w:p w14:paraId="6019F068" w14:textId="77777777" w:rsidR="00A271BC" w:rsidRPr="00A271BC" w:rsidRDefault="00A271BC" w:rsidP="00A271BC">
      <w:pPr>
        <w:autoSpaceDE w:val="0"/>
        <w:autoSpaceDN w:val="0"/>
        <w:adjustRightInd w:val="0"/>
        <w:jc w:val="both"/>
        <w:rPr>
          <w:rFonts w:ascii="Arial" w:hAnsi="Arial" w:cs="Arial"/>
          <w:i/>
          <w:sz w:val="22"/>
          <w:szCs w:val="26"/>
        </w:rPr>
      </w:pPr>
    </w:p>
    <w:p w14:paraId="5E28B9B2"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El presidente municipal, como titular de la administración pública en este ámbito de gobierno, tiene la obligación de implementar y mantener actualizado un sistema de control interno, con la finalidad de salvaguardar los recursos con que cuenta el Ayuntamiento, así como, garantizar la veracidad y confiabilidad de la información que en éste se genera, promover la eficiencia y eficacia en las operaciones, fomentar el apego a la normatividad establecida, el cumplimiento de las metas y el logro de los objetivos programados.</w:t>
      </w:r>
    </w:p>
    <w:bookmarkEnd w:id="4"/>
    <w:p w14:paraId="5B68C9D0" w14:textId="77777777" w:rsidR="00A271BC" w:rsidRPr="00A271BC" w:rsidRDefault="00A271BC" w:rsidP="00A271BC">
      <w:pPr>
        <w:autoSpaceDE w:val="0"/>
        <w:autoSpaceDN w:val="0"/>
        <w:adjustRightInd w:val="0"/>
        <w:jc w:val="both"/>
        <w:rPr>
          <w:rFonts w:ascii="Arial" w:hAnsi="Arial" w:cs="Arial"/>
          <w:i/>
          <w:sz w:val="22"/>
          <w:szCs w:val="26"/>
        </w:rPr>
      </w:pPr>
    </w:p>
    <w:p w14:paraId="5E131CD5" w14:textId="77777777" w:rsidR="00A271BC" w:rsidRPr="00A271BC" w:rsidRDefault="00A271BC" w:rsidP="00A271BC">
      <w:pPr>
        <w:autoSpaceDE w:val="0"/>
        <w:autoSpaceDN w:val="0"/>
        <w:adjustRightInd w:val="0"/>
        <w:jc w:val="both"/>
        <w:rPr>
          <w:rFonts w:ascii="Arial" w:hAnsi="Arial" w:cs="Arial"/>
          <w:i/>
          <w:sz w:val="22"/>
          <w:szCs w:val="26"/>
        </w:rPr>
      </w:pPr>
      <w:bookmarkStart w:id="5" w:name="_Hlk57115107"/>
      <w:r w:rsidRPr="00A271BC">
        <w:rPr>
          <w:rFonts w:ascii="Arial" w:hAnsi="Arial" w:cs="Arial"/>
          <w:i/>
          <w:sz w:val="22"/>
          <w:szCs w:val="26"/>
        </w:rPr>
        <w:t xml:space="preserve">En este aspecto, los órganos de control interno son las unidades administrativas que deben estar encargadas de planear, programar, organizar y coordinar el sistema de control y evaluación de la gestión pública municipal, y la de vigilar que los recursos federales y estatales asignados a los Ayuntamientos, así como los propios que le determina la ley de ingresos municipal, se apliquen en los términos estipulados en las leyes, reglamentos y convenios respectivos. </w:t>
      </w:r>
    </w:p>
    <w:p w14:paraId="1E460347" w14:textId="77777777" w:rsidR="00A271BC" w:rsidRPr="00A271BC" w:rsidRDefault="00A271BC" w:rsidP="00A271BC">
      <w:pPr>
        <w:autoSpaceDE w:val="0"/>
        <w:autoSpaceDN w:val="0"/>
        <w:adjustRightInd w:val="0"/>
        <w:jc w:val="both"/>
        <w:rPr>
          <w:rFonts w:ascii="Arial" w:hAnsi="Arial" w:cs="Arial"/>
          <w:i/>
          <w:sz w:val="22"/>
          <w:szCs w:val="26"/>
        </w:rPr>
      </w:pPr>
    </w:p>
    <w:p w14:paraId="7EF883D8"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Estas funciones, a falta de un órgano de control interno, han sido responsabilidad de los síndicos de acuerdo a lo dispuesto en la Ley de Gobierno de los Municipios del Estado de Yucatán.</w:t>
      </w:r>
    </w:p>
    <w:bookmarkEnd w:id="5"/>
    <w:p w14:paraId="1EE6F97F" w14:textId="77777777" w:rsidR="00A271BC" w:rsidRPr="00A271BC" w:rsidRDefault="00A271BC" w:rsidP="00A271BC">
      <w:pPr>
        <w:autoSpaceDE w:val="0"/>
        <w:autoSpaceDN w:val="0"/>
        <w:adjustRightInd w:val="0"/>
        <w:jc w:val="both"/>
        <w:rPr>
          <w:rFonts w:ascii="Arial" w:hAnsi="Arial" w:cs="Arial"/>
          <w:i/>
          <w:sz w:val="22"/>
          <w:szCs w:val="26"/>
        </w:rPr>
      </w:pPr>
    </w:p>
    <w:p w14:paraId="1DFE32B6" w14:textId="77777777" w:rsidR="00A271BC" w:rsidRPr="00A271BC" w:rsidRDefault="00A271BC" w:rsidP="00A271BC">
      <w:pPr>
        <w:autoSpaceDE w:val="0"/>
        <w:autoSpaceDN w:val="0"/>
        <w:adjustRightInd w:val="0"/>
        <w:jc w:val="both"/>
        <w:rPr>
          <w:rFonts w:ascii="Arial" w:hAnsi="Arial" w:cs="Arial"/>
          <w:i/>
          <w:sz w:val="22"/>
          <w:szCs w:val="26"/>
        </w:rPr>
      </w:pPr>
      <w:bookmarkStart w:id="6" w:name="_Hlk57115169"/>
      <w:r w:rsidRPr="00A271BC">
        <w:rPr>
          <w:rFonts w:ascii="Arial" w:hAnsi="Arial" w:cs="Arial"/>
          <w:i/>
          <w:sz w:val="22"/>
          <w:szCs w:val="26"/>
        </w:rPr>
        <w:t>Pero, de acuerdo a la Constitución y a la ley señalada, para ser síndico solamente se requiere ser ciudadano mexicano con la calidad de yucateco, tener 18 años, saber leer y escribir, no ser ministro de culto religioso, poseer buena fama y escolaridad mínima de secundaria.</w:t>
      </w:r>
    </w:p>
    <w:bookmarkEnd w:id="6"/>
    <w:p w14:paraId="3BEC4516" w14:textId="77777777" w:rsidR="00A271BC" w:rsidRPr="00A271BC" w:rsidRDefault="00A271BC" w:rsidP="00A271BC">
      <w:pPr>
        <w:autoSpaceDE w:val="0"/>
        <w:autoSpaceDN w:val="0"/>
        <w:adjustRightInd w:val="0"/>
        <w:jc w:val="both"/>
        <w:rPr>
          <w:rFonts w:ascii="Arial" w:hAnsi="Arial" w:cs="Arial"/>
          <w:i/>
          <w:sz w:val="22"/>
          <w:szCs w:val="26"/>
        </w:rPr>
      </w:pPr>
    </w:p>
    <w:p w14:paraId="72233614" w14:textId="77777777" w:rsidR="00A271BC" w:rsidRPr="00A271BC" w:rsidRDefault="00A271BC" w:rsidP="00A271BC">
      <w:pPr>
        <w:autoSpaceDE w:val="0"/>
        <w:autoSpaceDN w:val="0"/>
        <w:adjustRightInd w:val="0"/>
        <w:jc w:val="both"/>
        <w:rPr>
          <w:rFonts w:ascii="Arial" w:hAnsi="Arial" w:cs="Arial"/>
          <w:i/>
          <w:sz w:val="22"/>
          <w:szCs w:val="26"/>
        </w:rPr>
      </w:pPr>
      <w:bookmarkStart w:id="7" w:name="_Hlk57115265"/>
      <w:r>
        <w:rPr>
          <w:rFonts w:ascii="Arial" w:hAnsi="Arial" w:cs="Arial"/>
          <w:i/>
          <w:sz w:val="22"/>
          <w:szCs w:val="26"/>
        </w:rPr>
        <w:t>…</w:t>
      </w:r>
    </w:p>
    <w:bookmarkEnd w:id="7"/>
    <w:p w14:paraId="4BDE9C58" w14:textId="77777777" w:rsidR="00A271BC" w:rsidRPr="00A271BC" w:rsidRDefault="00A271BC" w:rsidP="00A271BC">
      <w:pPr>
        <w:autoSpaceDE w:val="0"/>
        <w:autoSpaceDN w:val="0"/>
        <w:adjustRightInd w:val="0"/>
        <w:jc w:val="both"/>
        <w:rPr>
          <w:rFonts w:ascii="Arial" w:hAnsi="Arial" w:cs="Arial"/>
          <w:i/>
          <w:sz w:val="22"/>
          <w:szCs w:val="26"/>
        </w:rPr>
      </w:pPr>
    </w:p>
    <w:p w14:paraId="3620B835" w14:textId="77777777" w:rsidR="00A271BC" w:rsidRPr="00A271BC" w:rsidRDefault="00A271BC" w:rsidP="00A271BC">
      <w:pPr>
        <w:autoSpaceDE w:val="0"/>
        <w:autoSpaceDN w:val="0"/>
        <w:adjustRightInd w:val="0"/>
        <w:jc w:val="both"/>
        <w:rPr>
          <w:rFonts w:ascii="Arial" w:hAnsi="Arial" w:cs="Arial"/>
          <w:i/>
          <w:sz w:val="22"/>
          <w:szCs w:val="26"/>
        </w:rPr>
      </w:pPr>
      <w:bookmarkStart w:id="8" w:name="_Hlk57115289"/>
      <w:r>
        <w:rPr>
          <w:rFonts w:ascii="Arial" w:hAnsi="Arial" w:cs="Arial"/>
          <w:i/>
          <w:sz w:val="22"/>
          <w:szCs w:val="26"/>
        </w:rPr>
        <w:t>…</w:t>
      </w:r>
    </w:p>
    <w:bookmarkEnd w:id="8"/>
    <w:p w14:paraId="204793BC" w14:textId="77777777" w:rsidR="00A271BC" w:rsidRPr="00A271BC" w:rsidRDefault="00A271BC" w:rsidP="00A271BC">
      <w:pPr>
        <w:autoSpaceDE w:val="0"/>
        <w:autoSpaceDN w:val="0"/>
        <w:adjustRightInd w:val="0"/>
        <w:jc w:val="both"/>
        <w:rPr>
          <w:rFonts w:ascii="Arial" w:hAnsi="Arial" w:cs="Arial"/>
          <w:i/>
          <w:sz w:val="22"/>
          <w:szCs w:val="26"/>
        </w:rPr>
      </w:pPr>
    </w:p>
    <w:p w14:paraId="74FB5BE6" w14:textId="77777777" w:rsidR="00A271BC" w:rsidRPr="00A271BC" w:rsidRDefault="00A271BC" w:rsidP="00A271BC">
      <w:pPr>
        <w:autoSpaceDE w:val="0"/>
        <w:autoSpaceDN w:val="0"/>
        <w:adjustRightInd w:val="0"/>
        <w:jc w:val="both"/>
        <w:rPr>
          <w:rFonts w:ascii="Arial" w:hAnsi="Arial" w:cs="Arial"/>
          <w:i/>
          <w:sz w:val="22"/>
          <w:szCs w:val="26"/>
        </w:rPr>
      </w:pPr>
      <w:bookmarkStart w:id="9" w:name="_Hlk57115311"/>
      <w:r w:rsidRPr="00A271BC">
        <w:rPr>
          <w:rFonts w:ascii="Arial" w:hAnsi="Arial" w:cs="Arial"/>
          <w:i/>
          <w:sz w:val="22"/>
          <w:szCs w:val="26"/>
        </w:rPr>
        <w:t>Mientras que un titular del órgano interno de control municipal, se propone por el Presidente Municipal y es nombrado por el cabildo, en donde sí tiene participación la diversidad de representaciones ciudadanas que resulten electas, tanto por el principio de mayoría relativa como por el principio de representatividad, siendo esto, un ejercicio visiblemente más integral, incluyente, transparente y responsable.</w:t>
      </w:r>
    </w:p>
    <w:bookmarkEnd w:id="9"/>
    <w:p w14:paraId="6A018721" w14:textId="77777777" w:rsidR="00A271BC" w:rsidRPr="00A271BC" w:rsidRDefault="00A271BC" w:rsidP="00A271BC">
      <w:pPr>
        <w:autoSpaceDE w:val="0"/>
        <w:autoSpaceDN w:val="0"/>
        <w:adjustRightInd w:val="0"/>
        <w:jc w:val="both"/>
        <w:rPr>
          <w:rFonts w:ascii="Arial" w:hAnsi="Arial" w:cs="Arial"/>
          <w:i/>
          <w:sz w:val="22"/>
          <w:szCs w:val="26"/>
        </w:rPr>
      </w:pPr>
    </w:p>
    <w:p w14:paraId="57A9F180" w14:textId="77777777" w:rsidR="00A271BC" w:rsidRPr="00A271BC" w:rsidRDefault="00A271BC" w:rsidP="00A271BC">
      <w:pPr>
        <w:autoSpaceDE w:val="0"/>
        <w:autoSpaceDN w:val="0"/>
        <w:adjustRightInd w:val="0"/>
        <w:jc w:val="both"/>
        <w:rPr>
          <w:rFonts w:ascii="Arial" w:hAnsi="Arial" w:cs="Arial"/>
          <w:i/>
          <w:sz w:val="22"/>
          <w:szCs w:val="26"/>
        </w:rPr>
      </w:pPr>
      <w:bookmarkStart w:id="10" w:name="_Hlk57115353"/>
      <w:r>
        <w:rPr>
          <w:rFonts w:ascii="Arial" w:hAnsi="Arial" w:cs="Arial"/>
          <w:i/>
          <w:sz w:val="22"/>
          <w:szCs w:val="26"/>
        </w:rPr>
        <w:t>…</w:t>
      </w:r>
    </w:p>
    <w:bookmarkEnd w:id="10"/>
    <w:p w14:paraId="2DA2A6A6" w14:textId="77777777" w:rsidR="00A271BC" w:rsidRPr="00A271BC" w:rsidRDefault="00A271BC" w:rsidP="00A271BC">
      <w:pPr>
        <w:autoSpaceDE w:val="0"/>
        <w:autoSpaceDN w:val="0"/>
        <w:adjustRightInd w:val="0"/>
        <w:jc w:val="both"/>
        <w:rPr>
          <w:rFonts w:ascii="Arial" w:hAnsi="Arial" w:cs="Arial"/>
          <w:i/>
          <w:sz w:val="22"/>
          <w:szCs w:val="26"/>
        </w:rPr>
      </w:pPr>
    </w:p>
    <w:p w14:paraId="53DFFE67" w14:textId="77777777" w:rsidR="00A271BC" w:rsidRPr="00A271BC" w:rsidRDefault="00A271BC" w:rsidP="00A271BC">
      <w:pPr>
        <w:autoSpaceDE w:val="0"/>
        <w:autoSpaceDN w:val="0"/>
        <w:adjustRightInd w:val="0"/>
        <w:jc w:val="both"/>
        <w:rPr>
          <w:rFonts w:ascii="Arial" w:hAnsi="Arial" w:cs="Arial"/>
          <w:i/>
          <w:sz w:val="22"/>
          <w:szCs w:val="26"/>
        </w:rPr>
      </w:pPr>
      <w:bookmarkStart w:id="11" w:name="_Hlk57115432"/>
      <w:r w:rsidRPr="00A271BC">
        <w:rPr>
          <w:rFonts w:ascii="Arial" w:hAnsi="Arial" w:cs="Arial"/>
          <w:i/>
          <w:sz w:val="22"/>
          <w:szCs w:val="26"/>
        </w:rPr>
        <w:t>Así, una de las reformas más importantes radica en la separación de los ámbitos político y administrativo como parte fundamental de una cultura administrativa de la eficacia y la eficiencia junto a la legalidad.</w:t>
      </w:r>
    </w:p>
    <w:bookmarkEnd w:id="11"/>
    <w:p w14:paraId="532F95ED" w14:textId="77777777" w:rsidR="00A271BC" w:rsidRPr="00A271BC" w:rsidRDefault="00A271BC" w:rsidP="00A271BC">
      <w:pPr>
        <w:autoSpaceDE w:val="0"/>
        <w:autoSpaceDN w:val="0"/>
        <w:adjustRightInd w:val="0"/>
        <w:jc w:val="both"/>
        <w:rPr>
          <w:rFonts w:ascii="Arial" w:hAnsi="Arial" w:cs="Arial"/>
          <w:i/>
          <w:sz w:val="22"/>
          <w:szCs w:val="26"/>
        </w:rPr>
      </w:pPr>
    </w:p>
    <w:p w14:paraId="63977D23"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 xml:space="preserve">Es por esto, que se hace indispensable contar con una unidad administrativa especializada que supervise, evalúe y controle las actividades y procesos de las dependencias, ya sean controles de tipo jurídico, contable, administrativo o de avance físico y financiero. </w:t>
      </w:r>
    </w:p>
    <w:p w14:paraId="45A891F7" w14:textId="77777777" w:rsidR="00A271BC" w:rsidRPr="00A271BC" w:rsidRDefault="00A271BC" w:rsidP="00A271BC">
      <w:pPr>
        <w:autoSpaceDE w:val="0"/>
        <w:autoSpaceDN w:val="0"/>
        <w:adjustRightInd w:val="0"/>
        <w:jc w:val="both"/>
        <w:rPr>
          <w:rFonts w:ascii="Arial" w:hAnsi="Arial" w:cs="Arial"/>
          <w:i/>
          <w:sz w:val="22"/>
          <w:szCs w:val="26"/>
        </w:rPr>
      </w:pPr>
    </w:p>
    <w:p w14:paraId="6EF479EF" w14:textId="77777777" w:rsidR="00A271BC" w:rsidRPr="00A271BC" w:rsidRDefault="00A271BC" w:rsidP="00A271BC">
      <w:pPr>
        <w:autoSpaceDE w:val="0"/>
        <w:autoSpaceDN w:val="0"/>
        <w:adjustRightInd w:val="0"/>
        <w:jc w:val="both"/>
        <w:rPr>
          <w:rFonts w:ascii="Arial" w:hAnsi="Arial" w:cs="Arial"/>
          <w:i/>
          <w:sz w:val="22"/>
          <w:szCs w:val="26"/>
        </w:rPr>
      </w:pPr>
      <w:r>
        <w:rPr>
          <w:rFonts w:ascii="Arial" w:hAnsi="Arial" w:cs="Arial"/>
          <w:i/>
          <w:sz w:val="22"/>
          <w:szCs w:val="26"/>
        </w:rPr>
        <w:t>…</w:t>
      </w:r>
    </w:p>
    <w:p w14:paraId="33F6B16C" w14:textId="77777777" w:rsidR="00A271BC" w:rsidRPr="00A271BC" w:rsidRDefault="00A271BC" w:rsidP="00A271BC">
      <w:pPr>
        <w:autoSpaceDE w:val="0"/>
        <w:autoSpaceDN w:val="0"/>
        <w:adjustRightInd w:val="0"/>
        <w:jc w:val="both"/>
        <w:rPr>
          <w:rFonts w:ascii="Arial" w:hAnsi="Arial" w:cs="Arial"/>
          <w:i/>
          <w:sz w:val="22"/>
          <w:szCs w:val="26"/>
        </w:rPr>
      </w:pPr>
    </w:p>
    <w:p w14:paraId="1A014FC8"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Por otro lado, la Constitución estatal en su artículo 77, habla de las bases de organización municipal, que dispone en su décima base lo siguiente:</w:t>
      </w:r>
    </w:p>
    <w:p w14:paraId="3F5E7370" w14:textId="77777777" w:rsidR="00A271BC" w:rsidRPr="00A271BC" w:rsidRDefault="00A271BC" w:rsidP="00A271BC">
      <w:pPr>
        <w:autoSpaceDE w:val="0"/>
        <w:autoSpaceDN w:val="0"/>
        <w:adjustRightInd w:val="0"/>
        <w:jc w:val="both"/>
        <w:rPr>
          <w:rFonts w:ascii="Arial" w:hAnsi="Arial" w:cs="Arial"/>
          <w:i/>
          <w:sz w:val="22"/>
          <w:szCs w:val="26"/>
        </w:rPr>
      </w:pPr>
    </w:p>
    <w:p w14:paraId="257F69FA"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Décima.- Los ayuntamientos crearán conforme a sus posibilidades órganos de control interno.</w:t>
      </w:r>
    </w:p>
    <w:p w14:paraId="241170F1" w14:textId="77777777" w:rsidR="00A271BC" w:rsidRPr="00A271BC" w:rsidRDefault="00A271BC" w:rsidP="00A271BC">
      <w:pPr>
        <w:autoSpaceDE w:val="0"/>
        <w:autoSpaceDN w:val="0"/>
        <w:adjustRightInd w:val="0"/>
        <w:jc w:val="both"/>
        <w:rPr>
          <w:rFonts w:ascii="Arial" w:hAnsi="Arial" w:cs="Arial"/>
          <w:i/>
          <w:sz w:val="22"/>
          <w:szCs w:val="26"/>
        </w:rPr>
      </w:pPr>
    </w:p>
    <w:p w14:paraId="4C268E37" w14:textId="77777777" w:rsidR="00A271BC" w:rsidRPr="00A271BC" w:rsidRDefault="00A271BC" w:rsidP="00A271BC">
      <w:pPr>
        <w:autoSpaceDE w:val="0"/>
        <w:autoSpaceDN w:val="0"/>
        <w:adjustRightInd w:val="0"/>
        <w:jc w:val="both"/>
        <w:rPr>
          <w:rFonts w:ascii="Arial" w:hAnsi="Arial" w:cs="Arial"/>
          <w:i/>
          <w:sz w:val="22"/>
          <w:szCs w:val="26"/>
        </w:rPr>
      </w:pPr>
      <w:r>
        <w:rPr>
          <w:rFonts w:ascii="Arial" w:hAnsi="Arial" w:cs="Arial"/>
          <w:i/>
          <w:sz w:val="22"/>
          <w:szCs w:val="26"/>
        </w:rPr>
        <w:t>…</w:t>
      </w:r>
    </w:p>
    <w:p w14:paraId="7E2AA473" w14:textId="77777777" w:rsidR="00A271BC" w:rsidRPr="00A271BC" w:rsidRDefault="00A271BC" w:rsidP="00A271BC">
      <w:pPr>
        <w:autoSpaceDE w:val="0"/>
        <w:autoSpaceDN w:val="0"/>
        <w:adjustRightInd w:val="0"/>
        <w:jc w:val="both"/>
        <w:rPr>
          <w:rFonts w:ascii="Arial" w:hAnsi="Arial" w:cs="Arial"/>
          <w:i/>
          <w:sz w:val="22"/>
          <w:szCs w:val="26"/>
        </w:rPr>
      </w:pPr>
    </w:p>
    <w:p w14:paraId="44F3D320"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Esto último no ha sido considerado correctamente, ya que la Ley de Gobierno de los Municipios del Estado de Yucatán, en su artículo 210, dispone que el Ayuntamiento “podrá constituir el órgano de control interno”; es decir que se le ha otorgado discrecionalidad a los ayuntamientos para crear o no las unidades de control interno obstaculizando la implementación de los procedimientos de control interno necesarios en el ámbito municipal resultando necesario un cambio en la interpretación constitucional que permita el tránsito a una administración moderna y vanguardista.</w:t>
      </w:r>
    </w:p>
    <w:p w14:paraId="58F75C7F" w14:textId="77777777" w:rsidR="00A271BC" w:rsidRPr="00A271BC" w:rsidRDefault="00A271BC" w:rsidP="00A271BC">
      <w:pPr>
        <w:autoSpaceDE w:val="0"/>
        <w:autoSpaceDN w:val="0"/>
        <w:adjustRightInd w:val="0"/>
        <w:jc w:val="both"/>
        <w:rPr>
          <w:rFonts w:ascii="Arial" w:hAnsi="Arial" w:cs="Arial"/>
          <w:i/>
          <w:sz w:val="22"/>
          <w:szCs w:val="26"/>
        </w:rPr>
      </w:pPr>
    </w:p>
    <w:p w14:paraId="24A4673B" w14:textId="77777777" w:rsidR="00A271BC" w:rsidRPr="00A271BC" w:rsidRDefault="00A271BC" w:rsidP="00A271BC">
      <w:pPr>
        <w:autoSpaceDE w:val="0"/>
        <w:autoSpaceDN w:val="0"/>
        <w:adjustRightInd w:val="0"/>
        <w:jc w:val="both"/>
        <w:rPr>
          <w:rFonts w:ascii="Arial" w:hAnsi="Arial" w:cs="Arial"/>
          <w:i/>
          <w:sz w:val="22"/>
          <w:szCs w:val="26"/>
        </w:rPr>
      </w:pPr>
      <w:bookmarkStart w:id="12" w:name="_Hlk57115459"/>
      <w:r w:rsidRPr="00A271BC">
        <w:rPr>
          <w:rFonts w:ascii="Arial" w:hAnsi="Arial" w:cs="Arial"/>
          <w:i/>
          <w:sz w:val="22"/>
          <w:szCs w:val="26"/>
        </w:rPr>
        <w:t>Por tal motivo, se propone la modificación del artículo 77 Constitucional para establecer que los Ayuntamientos crearán en todo caso sus órganos de control interno y tendrán los recursos y el personal que sus posibilidades le permitan a cada ayuntamiento.</w:t>
      </w:r>
    </w:p>
    <w:bookmarkEnd w:id="12"/>
    <w:p w14:paraId="5218F5E9" w14:textId="77777777" w:rsidR="00A271BC" w:rsidRPr="00A271BC" w:rsidRDefault="00A271BC" w:rsidP="00A271BC">
      <w:pPr>
        <w:autoSpaceDE w:val="0"/>
        <w:autoSpaceDN w:val="0"/>
        <w:adjustRightInd w:val="0"/>
        <w:jc w:val="both"/>
        <w:rPr>
          <w:rFonts w:ascii="Arial" w:hAnsi="Arial" w:cs="Arial"/>
          <w:i/>
          <w:sz w:val="22"/>
          <w:szCs w:val="26"/>
        </w:rPr>
      </w:pPr>
    </w:p>
    <w:p w14:paraId="229EBD52" w14:textId="77777777" w:rsidR="00A271BC" w:rsidRPr="00A271BC" w:rsidRDefault="00A271BC" w:rsidP="00A271BC">
      <w:pPr>
        <w:autoSpaceDE w:val="0"/>
        <w:autoSpaceDN w:val="0"/>
        <w:adjustRightInd w:val="0"/>
        <w:jc w:val="both"/>
        <w:rPr>
          <w:rFonts w:ascii="Arial" w:hAnsi="Arial" w:cs="Arial"/>
          <w:i/>
          <w:sz w:val="22"/>
          <w:szCs w:val="26"/>
        </w:rPr>
      </w:pPr>
      <w:bookmarkStart w:id="13" w:name="_Hlk57115488"/>
      <w:r w:rsidRPr="00A271BC">
        <w:rPr>
          <w:rFonts w:ascii="Arial" w:hAnsi="Arial" w:cs="Arial"/>
          <w:i/>
          <w:sz w:val="22"/>
          <w:szCs w:val="26"/>
        </w:rPr>
        <w:t>Además, será necesario modificar el artículo 210 mencionado, de la Ley de Gobierno de los Municipios, para disponer que el Ayuntamiento “deberá” constituir el órgano de control interno respectivo.</w:t>
      </w:r>
    </w:p>
    <w:bookmarkEnd w:id="13"/>
    <w:p w14:paraId="3ED1A5D1" w14:textId="77777777" w:rsidR="00A271BC" w:rsidRPr="00A271BC" w:rsidRDefault="00A271BC" w:rsidP="00A271BC">
      <w:pPr>
        <w:autoSpaceDE w:val="0"/>
        <w:autoSpaceDN w:val="0"/>
        <w:adjustRightInd w:val="0"/>
        <w:jc w:val="both"/>
        <w:rPr>
          <w:rFonts w:ascii="Arial" w:hAnsi="Arial" w:cs="Arial"/>
          <w:i/>
          <w:sz w:val="22"/>
          <w:szCs w:val="26"/>
        </w:rPr>
      </w:pPr>
    </w:p>
    <w:p w14:paraId="0BD31128" w14:textId="77777777" w:rsidR="00A271BC" w:rsidRPr="00A271BC" w:rsidRDefault="00A271BC" w:rsidP="00A271BC">
      <w:pPr>
        <w:autoSpaceDE w:val="0"/>
        <w:autoSpaceDN w:val="0"/>
        <w:adjustRightInd w:val="0"/>
        <w:jc w:val="both"/>
        <w:rPr>
          <w:rFonts w:ascii="Arial" w:hAnsi="Arial" w:cs="Arial"/>
          <w:i/>
          <w:sz w:val="22"/>
          <w:szCs w:val="26"/>
        </w:rPr>
      </w:pPr>
      <w:bookmarkStart w:id="14" w:name="_Hlk57115516"/>
      <w:r>
        <w:rPr>
          <w:rFonts w:ascii="Arial" w:hAnsi="Arial" w:cs="Arial"/>
          <w:i/>
          <w:sz w:val="22"/>
          <w:szCs w:val="26"/>
        </w:rPr>
        <w:t>…</w:t>
      </w:r>
    </w:p>
    <w:bookmarkEnd w:id="14"/>
    <w:p w14:paraId="3B45D0EC" w14:textId="77777777" w:rsidR="00A271BC" w:rsidRPr="00A271BC" w:rsidRDefault="00A271BC" w:rsidP="00A271BC">
      <w:pPr>
        <w:autoSpaceDE w:val="0"/>
        <w:autoSpaceDN w:val="0"/>
        <w:adjustRightInd w:val="0"/>
        <w:jc w:val="both"/>
        <w:rPr>
          <w:rFonts w:ascii="Arial" w:hAnsi="Arial" w:cs="Arial"/>
          <w:i/>
          <w:sz w:val="22"/>
          <w:szCs w:val="26"/>
        </w:rPr>
      </w:pPr>
    </w:p>
    <w:p w14:paraId="006CB9B7" w14:textId="77777777" w:rsidR="00A271BC" w:rsidRPr="00A271BC" w:rsidRDefault="00A271BC" w:rsidP="00A271BC">
      <w:pPr>
        <w:autoSpaceDE w:val="0"/>
        <w:autoSpaceDN w:val="0"/>
        <w:adjustRightInd w:val="0"/>
        <w:jc w:val="both"/>
        <w:rPr>
          <w:rFonts w:ascii="Arial" w:hAnsi="Arial" w:cs="Arial"/>
          <w:i/>
          <w:sz w:val="22"/>
          <w:szCs w:val="26"/>
        </w:rPr>
      </w:pPr>
      <w:bookmarkStart w:id="15" w:name="_Hlk57115569"/>
      <w:r>
        <w:rPr>
          <w:rFonts w:ascii="Arial" w:hAnsi="Arial" w:cs="Arial"/>
          <w:i/>
          <w:sz w:val="22"/>
          <w:szCs w:val="26"/>
        </w:rPr>
        <w:t>…</w:t>
      </w:r>
    </w:p>
    <w:p w14:paraId="661D5BFF" w14:textId="77777777" w:rsidR="00A271BC" w:rsidRPr="00A271BC" w:rsidRDefault="00A271BC" w:rsidP="00A271BC">
      <w:pPr>
        <w:autoSpaceDE w:val="0"/>
        <w:autoSpaceDN w:val="0"/>
        <w:adjustRightInd w:val="0"/>
        <w:jc w:val="both"/>
        <w:rPr>
          <w:rFonts w:ascii="Arial" w:hAnsi="Arial" w:cs="Arial"/>
          <w:i/>
          <w:sz w:val="22"/>
          <w:szCs w:val="26"/>
        </w:rPr>
      </w:pPr>
    </w:p>
    <w:p w14:paraId="0F5F4086" w14:textId="77777777" w:rsidR="00A271BC" w:rsidRPr="00A271BC" w:rsidRDefault="00A271BC" w:rsidP="00A271BC">
      <w:pPr>
        <w:autoSpaceDE w:val="0"/>
        <w:autoSpaceDN w:val="0"/>
        <w:adjustRightInd w:val="0"/>
        <w:jc w:val="both"/>
        <w:rPr>
          <w:rFonts w:ascii="Arial" w:hAnsi="Arial" w:cs="Arial"/>
          <w:i/>
          <w:sz w:val="22"/>
          <w:szCs w:val="26"/>
        </w:rPr>
      </w:pPr>
      <w:r w:rsidRPr="00A271BC">
        <w:rPr>
          <w:rFonts w:ascii="Arial" w:hAnsi="Arial" w:cs="Arial"/>
          <w:i/>
          <w:sz w:val="22"/>
          <w:szCs w:val="26"/>
        </w:rPr>
        <w:t xml:space="preserve">Por ello, la iniciativa también propone que el titular del órgano de control interno municipal deberá contar con cédula profesional </w:t>
      </w:r>
      <w:bookmarkEnd w:id="15"/>
      <w:r w:rsidRPr="00A271BC">
        <w:rPr>
          <w:rFonts w:ascii="Arial" w:hAnsi="Arial" w:cs="Arial"/>
          <w:i/>
          <w:sz w:val="22"/>
          <w:szCs w:val="26"/>
        </w:rPr>
        <w:t xml:space="preserve">para ejercer la licenciatura o </w:t>
      </w:r>
      <w:r w:rsidRPr="00A271BC">
        <w:rPr>
          <w:rFonts w:ascii="Arial" w:hAnsi="Arial" w:cs="Arial"/>
          <w:i/>
          <w:sz w:val="22"/>
          <w:szCs w:val="26"/>
        </w:rPr>
        <w:lastRenderedPageBreak/>
        <w:t xml:space="preserve">ingeniería, preferentemente en la rama de las Ciencias Sociales, Económicas y Administración y experiencia previa en la materia. </w:t>
      </w:r>
    </w:p>
    <w:p w14:paraId="543B0F6C" w14:textId="77777777" w:rsidR="00A271BC" w:rsidRPr="00A271BC" w:rsidRDefault="00A271BC" w:rsidP="00A271BC">
      <w:pPr>
        <w:autoSpaceDE w:val="0"/>
        <w:autoSpaceDN w:val="0"/>
        <w:adjustRightInd w:val="0"/>
        <w:jc w:val="both"/>
        <w:rPr>
          <w:rFonts w:ascii="Arial" w:hAnsi="Arial" w:cs="Arial"/>
          <w:i/>
          <w:sz w:val="22"/>
          <w:szCs w:val="26"/>
        </w:rPr>
      </w:pPr>
    </w:p>
    <w:p w14:paraId="78CB8BA8" w14:textId="77777777" w:rsidR="00A271BC" w:rsidRPr="00A271BC" w:rsidRDefault="00A271BC" w:rsidP="00A271BC">
      <w:pPr>
        <w:autoSpaceDE w:val="0"/>
        <w:autoSpaceDN w:val="0"/>
        <w:adjustRightInd w:val="0"/>
        <w:jc w:val="both"/>
        <w:rPr>
          <w:rFonts w:ascii="Arial" w:hAnsi="Arial" w:cs="Arial"/>
          <w:i/>
          <w:sz w:val="22"/>
          <w:szCs w:val="26"/>
        </w:rPr>
      </w:pPr>
      <w:bookmarkStart w:id="16" w:name="_Hlk57115919"/>
      <w:r>
        <w:rPr>
          <w:rFonts w:ascii="Arial" w:hAnsi="Arial" w:cs="Arial"/>
          <w:i/>
          <w:sz w:val="22"/>
          <w:szCs w:val="26"/>
        </w:rPr>
        <w:t>…</w:t>
      </w:r>
    </w:p>
    <w:bookmarkEnd w:id="16"/>
    <w:p w14:paraId="33B99BAD" w14:textId="77777777" w:rsidR="00A271BC" w:rsidRPr="00A271BC" w:rsidRDefault="00A271BC" w:rsidP="00A271BC">
      <w:pPr>
        <w:autoSpaceDE w:val="0"/>
        <w:autoSpaceDN w:val="0"/>
        <w:adjustRightInd w:val="0"/>
        <w:jc w:val="both"/>
        <w:rPr>
          <w:rFonts w:ascii="Arial" w:hAnsi="Arial" w:cs="Arial"/>
          <w:i/>
          <w:sz w:val="22"/>
          <w:szCs w:val="26"/>
        </w:rPr>
      </w:pPr>
    </w:p>
    <w:p w14:paraId="72960832" w14:textId="77777777" w:rsidR="00A271BC" w:rsidRPr="00A271BC" w:rsidRDefault="00A271BC" w:rsidP="00A271BC">
      <w:pPr>
        <w:autoSpaceDE w:val="0"/>
        <w:autoSpaceDN w:val="0"/>
        <w:adjustRightInd w:val="0"/>
        <w:jc w:val="both"/>
        <w:rPr>
          <w:rFonts w:ascii="Arial" w:hAnsi="Arial" w:cs="Arial"/>
          <w:i/>
          <w:sz w:val="22"/>
          <w:szCs w:val="26"/>
        </w:rPr>
      </w:pPr>
      <w:r>
        <w:rPr>
          <w:rFonts w:ascii="Arial" w:hAnsi="Arial" w:cs="Arial"/>
          <w:i/>
          <w:sz w:val="22"/>
          <w:szCs w:val="26"/>
        </w:rPr>
        <w:t>…”</w:t>
      </w:r>
    </w:p>
    <w:p w14:paraId="00C569E4" w14:textId="77777777" w:rsidR="00A271BC" w:rsidRPr="00B222EB" w:rsidRDefault="00A271BC" w:rsidP="00A271BC">
      <w:pPr>
        <w:autoSpaceDE w:val="0"/>
        <w:autoSpaceDN w:val="0"/>
        <w:adjustRightInd w:val="0"/>
        <w:spacing w:line="360" w:lineRule="auto"/>
        <w:ind w:firstLine="708"/>
        <w:jc w:val="both"/>
        <w:rPr>
          <w:rFonts w:ascii="Arial" w:hAnsi="Arial" w:cs="Arial"/>
        </w:rPr>
      </w:pPr>
    </w:p>
    <w:p w14:paraId="70B7CF7D" w14:textId="2A78BDF6" w:rsidR="008A7951" w:rsidRDefault="00495600">
      <w:pPr>
        <w:spacing w:line="360" w:lineRule="auto"/>
        <w:ind w:right="62" w:firstLine="709"/>
        <w:jc w:val="both"/>
        <w:rPr>
          <w:rFonts w:ascii="Arial" w:eastAsia="Arial" w:hAnsi="Arial" w:cs="Arial"/>
        </w:rPr>
      </w:pPr>
      <w:r>
        <w:rPr>
          <w:rFonts w:ascii="Arial" w:eastAsia="Arial" w:hAnsi="Arial" w:cs="Arial"/>
          <w:b/>
        </w:rPr>
        <w:t>TERCERO</w:t>
      </w:r>
      <w:r w:rsidR="00BD2FF2">
        <w:rPr>
          <w:rFonts w:ascii="Arial" w:eastAsia="Arial" w:hAnsi="Arial" w:cs="Arial"/>
          <w:b/>
        </w:rPr>
        <w:t xml:space="preserve">. </w:t>
      </w:r>
      <w:r w:rsidR="00BD2FF2">
        <w:rPr>
          <w:rFonts w:ascii="Arial" w:eastAsia="Arial" w:hAnsi="Arial" w:cs="Arial"/>
        </w:rPr>
        <w:t>Como se ha menciona</w:t>
      </w:r>
      <w:r>
        <w:rPr>
          <w:rFonts w:ascii="Arial" w:eastAsia="Arial" w:hAnsi="Arial" w:cs="Arial"/>
        </w:rPr>
        <w:t>do con anterioridad, en sesión ordinaria</w:t>
      </w:r>
      <w:r w:rsidR="00BD2FF2">
        <w:rPr>
          <w:rFonts w:ascii="Arial" w:eastAsia="Arial" w:hAnsi="Arial" w:cs="Arial"/>
        </w:rPr>
        <w:t xml:space="preserve"> de</w:t>
      </w:r>
      <w:r w:rsidR="005E2934" w:rsidRPr="005D44D1">
        <w:rPr>
          <w:rFonts w:ascii="Arial" w:eastAsia="Arial" w:hAnsi="Arial" w:cs="Arial"/>
        </w:rPr>
        <w:t>l</w:t>
      </w:r>
      <w:r w:rsidR="00BD2FF2">
        <w:rPr>
          <w:rFonts w:ascii="Arial" w:eastAsia="Arial" w:hAnsi="Arial" w:cs="Arial"/>
        </w:rPr>
        <w:t xml:space="preserve"> pleno de este H. Congreso, </w:t>
      </w:r>
      <w:r>
        <w:rPr>
          <w:rFonts w:ascii="Arial" w:eastAsia="Arial" w:hAnsi="Arial" w:cs="Arial"/>
        </w:rPr>
        <w:t>se turnó la iniciativa</w:t>
      </w:r>
      <w:r w:rsidR="00BD2FF2">
        <w:rPr>
          <w:rFonts w:ascii="Arial" w:eastAsia="Arial" w:hAnsi="Arial" w:cs="Arial"/>
        </w:rPr>
        <w:t xml:space="preserve"> que ahora nos ocupan a esta Comisión Permanente de Puntos Constitucionales </w:t>
      </w:r>
      <w:r>
        <w:rPr>
          <w:rFonts w:ascii="Arial" w:eastAsia="Arial" w:hAnsi="Arial" w:cs="Arial"/>
        </w:rPr>
        <w:t>y Gobernación, mismas que fue distribuida en fecha 20 de abril del año en curso, mediante correo electrónico</w:t>
      </w:r>
      <w:r w:rsidR="00256A06">
        <w:rPr>
          <w:rFonts w:ascii="Arial" w:eastAsia="Arial" w:hAnsi="Arial" w:cs="Arial"/>
        </w:rPr>
        <w:t>,</w:t>
      </w:r>
      <w:r>
        <w:rPr>
          <w:rFonts w:ascii="Arial" w:eastAsia="Arial" w:hAnsi="Arial" w:cs="Arial"/>
        </w:rPr>
        <w:t xml:space="preserve"> </w:t>
      </w:r>
      <w:r w:rsidR="00BD2FF2">
        <w:rPr>
          <w:rFonts w:ascii="Arial" w:eastAsia="Arial" w:hAnsi="Arial" w:cs="Arial"/>
        </w:rPr>
        <w:t>para su análisis, estudio y dictamen respectivo.</w:t>
      </w:r>
    </w:p>
    <w:p w14:paraId="569FD91B" w14:textId="77777777" w:rsidR="008A7951" w:rsidRDefault="008A7951">
      <w:pPr>
        <w:spacing w:line="360" w:lineRule="auto"/>
        <w:ind w:right="62" w:firstLine="709"/>
        <w:jc w:val="both"/>
        <w:rPr>
          <w:rFonts w:ascii="Arial" w:eastAsia="Arial" w:hAnsi="Arial" w:cs="Arial"/>
        </w:rPr>
      </w:pPr>
    </w:p>
    <w:p w14:paraId="4D58D3D3" w14:textId="77777777" w:rsidR="008A7951" w:rsidRDefault="00BD2FF2">
      <w:pPr>
        <w:spacing w:line="360" w:lineRule="auto"/>
        <w:ind w:right="62" w:firstLine="709"/>
        <w:jc w:val="both"/>
        <w:rPr>
          <w:rFonts w:ascii="Arial" w:eastAsia="Arial" w:hAnsi="Arial" w:cs="Arial"/>
        </w:rPr>
      </w:pPr>
      <w:r>
        <w:rPr>
          <w:rFonts w:ascii="Arial" w:eastAsia="Arial" w:hAnsi="Arial" w:cs="Arial"/>
        </w:rPr>
        <w:t>Ahora bien, con base en los antecedentes antes mencionados, las y los diputados integrantes de esta comisión permanente, realizamos las siguientes,</w:t>
      </w:r>
    </w:p>
    <w:p w14:paraId="63C31885" w14:textId="77777777" w:rsidR="008A7951" w:rsidRDefault="008A7951">
      <w:pPr>
        <w:spacing w:line="360" w:lineRule="auto"/>
        <w:ind w:right="62" w:firstLine="709"/>
        <w:jc w:val="both"/>
        <w:rPr>
          <w:rFonts w:ascii="Arial" w:eastAsia="Arial" w:hAnsi="Arial" w:cs="Arial"/>
        </w:rPr>
      </w:pPr>
    </w:p>
    <w:p w14:paraId="4E90A279" w14:textId="77777777" w:rsidR="008A7951" w:rsidRPr="00817038" w:rsidRDefault="00BD2FF2">
      <w:pPr>
        <w:spacing w:line="360" w:lineRule="auto"/>
        <w:ind w:right="62" w:firstLine="709"/>
        <w:jc w:val="center"/>
        <w:rPr>
          <w:rFonts w:ascii="Arial" w:eastAsia="Arial" w:hAnsi="Arial" w:cs="Arial"/>
          <w:lang w:val="pt-BR"/>
        </w:rPr>
      </w:pPr>
      <w:r w:rsidRPr="00817038">
        <w:rPr>
          <w:rFonts w:ascii="Arial" w:eastAsia="Arial" w:hAnsi="Arial" w:cs="Arial"/>
          <w:b/>
          <w:lang w:val="pt-BR"/>
        </w:rPr>
        <w:t>C O N S I D E R A C I O N E S:</w:t>
      </w:r>
    </w:p>
    <w:p w14:paraId="1DB5D4F9" w14:textId="77777777" w:rsidR="008A7951" w:rsidRPr="00817038" w:rsidRDefault="008A7951">
      <w:pPr>
        <w:spacing w:line="360" w:lineRule="auto"/>
        <w:ind w:right="62" w:firstLine="709"/>
        <w:jc w:val="both"/>
        <w:rPr>
          <w:rFonts w:ascii="Arial" w:eastAsia="Arial" w:hAnsi="Arial" w:cs="Arial"/>
          <w:lang w:val="pt-BR"/>
        </w:rPr>
      </w:pPr>
    </w:p>
    <w:p w14:paraId="63B82634" w14:textId="289D707D" w:rsidR="008A7951" w:rsidRDefault="00BD2FF2">
      <w:pPr>
        <w:spacing w:line="360" w:lineRule="auto"/>
        <w:ind w:right="62" w:firstLine="709"/>
        <w:jc w:val="both"/>
        <w:rPr>
          <w:rFonts w:ascii="Arial" w:eastAsia="Arial" w:hAnsi="Arial" w:cs="Arial"/>
        </w:rPr>
      </w:pPr>
      <w:r>
        <w:rPr>
          <w:rFonts w:ascii="Arial" w:eastAsia="Arial" w:hAnsi="Arial" w:cs="Arial"/>
          <w:b/>
        </w:rPr>
        <w:t xml:space="preserve">PRIMERA. </w:t>
      </w:r>
      <w:r w:rsidR="00A134B8">
        <w:rPr>
          <w:rFonts w:ascii="Arial" w:eastAsia="Arial" w:hAnsi="Arial" w:cs="Arial"/>
          <w:color w:val="000000"/>
        </w:rPr>
        <w:t>La iniciativa</w:t>
      </w:r>
      <w:r>
        <w:rPr>
          <w:rFonts w:ascii="Arial" w:eastAsia="Arial" w:hAnsi="Arial" w:cs="Arial"/>
          <w:color w:val="000000"/>
        </w:rPr>
        <w:t xml:space="preserve"> a tratar tienen sustento normativo en lo dispuesto por los artículos 35 fracción I de la Constitución Política, así como en los artículos 16 y 22 fracción VI de la Ley de Gobierno del Poder Legislativo, ambas del estado de Yucatán, toda vez que dichas disposiciones facultan a los diputados para iniciar leyes y decretos</w:t>
      </w:r>
      <w:r>
        <w:rPr>
          <w:rFonts w:ascii="Arial" w:eastAsia="Arial" w:hAnsi="Arial" w:cs="Arial"/>
        </w:rPr>
        <w:t>.</w:t>
      </w:r>
    </w:p>
    <w:p w14:paraId="2A9E7940" w14:textId="77777777" w:rsidR="008A7951" w:rsidRDefault="008A7951">
      <w:pPr>
        <w:spacing w:line="360" w:lineRule="auto"/>
        <w:ind w:right="62" w:firstLine="709"/>
        <w:jc w:val="both"/>
        <w:rPr>
          <w:rFonts w:ascii="Arial" w:eastAsia="Arial" w:hAnsi="Arial" w:cs="Arial"/>
        </w:rPr>
      </w:pPr>
    </w:p>
    <w:p w14:paraId="1C9E565B" w14:textId="77777777" w:rsidR="008A7951" w:rsidRDefault="00BD2FF2">
      <w:pPr>
        <w:spacing w:line="360" w:lineRule="auto"/>
        <w:ind w:right="62" w:firstLine="709"/>
        <w:jc w:val="both"/>
        <w:rPr>
          <w:rFonts w:ascii="Arial" w:eastAsia="Arial" w:hAnsi="Arial" w:cs="Arial"/>
        </w:rPr>
      </w:pPr>
      <w:r>
        <w:rPr>
          <w:rFonts w:ascii="Arial" w:eastAsia="Arial" w:hAnsi="Arial" w:cs="Arial"/>
        </w:rPr>
        <w:t xml:space="preserve">De igual forma, con fundamento en el artículo 43 fracción I inciso a) de la Ley de Gobierno del Poder Legislativo del Estado de Yucatán, esta Comisión Permanente de Puntos Constitucionales y Gobernación tiene competencia para estudiar, analizar y dictaminar sobre los asuntos </w:t>
      </w:r>
      <w:r>
        <w:rPr>
          <w:rFonts w:ascii="Arial" w:eastAsia="Arial" w:hAnsi="Arial" w:cs="Arial"/>
        </w:rPr>
        <w:lastRenderedPageBreak/>
        <w:t>propuestos en las iniciativas, toda vez que versa sobre reformas a la constitución estatal.</w:t>
      </w:r>
    </w:p>
    <w:p w14:paraId="0163AD31" w14:textId="77777777" w:rsidR="008A7951" w:rsidRDefault="008A7951">
      <w:pPr>
        <w:spacing w:line="360" w:lineRule="auto"/>
        <w:ind w:right="62" w:firstLine="709"/>
        <w:jc w:val="both"/>
        <w:rPr>
          <w:rFonts w:ascii="Arial" w:eastAsia="Arial" w:hAnsi="Arial" w:cs="Arial"/>
        </w:rPr>
      </w:pPr>
    </w:p>
    <w:p w14:paraId="49A34415" w14:textId="0AC29376" w:rsidR="00BC2E10" w:rsidRDefault="00BD2FF2" w:rsidP="005D52F2">
      <w:pPr>
        <w:spacing w:line="360" w:lineRule="auto"/>
        <w:ind w:right="62" w:firstLine="709"/>
        <w:jc w:val="both"/>
        <w:rPr>
          <w:rFonts w:ascii="Arial" w:eastAsia="Arial" w:hAnsi="Arial" w:cs="Arial"/>
          <w:b/>
          <w:color w:val="000000"/>
        </w:rPr>
      </w:pPr>
      <w:r>
        <w:rPr>
          <w:rFonts w:ascii="Arial" w:eastAsia="Arial" w:hAnsi="Arial" w:cs="Arial"/>
          <w:b/>
          <w:color w:val="000000"/>
        </w:rPr>
        <w:t xml:space="preserve">SEGUNDA. </w:t>
      </w:r>
      <w:r w:rsidR="005D52F2" w:rsidRPr="005D52F2">
        <w:rPr>
          <w:rFonts w:ascii="Arial" w:eastAsia="Arial" w:hAnsi="Arial" w:cs="Arial"/>
          <w:color w:val="000000"/>
        </w:rPr>
        <w:t>L</w:t>
      </w:r>
      <w:r w:rsidR="00BC2E10" w:rsidRPr="00BC2E10">
        <w:rPr>
          <w:rFonts w:ascii="Arial" w:eastAsia="Arial" w:hAnsi="Arial" w:cs="Arial"/>
          <w:color w:val="000000"/>
        </w:rPr>
        <w:t>a</w:t>
      </w:r>
      <w:r w:rsidR="00BC2E10">
        <w:rPr>
          <w:rFonts w:ascii="Arial" w:eastAsia="Arial" w:hAnsi="Arial" w:cs="Arial"/>
          <w:b/>
          <w:color w:val="000000"/>
        </w:rPr>
        <w:t xml:space="preserve"> </w:t>
      </w:r>
      <w:r w:rsidR="00BC2E10" w:rsidRPr="00BC2E10">
        <w:rPr>
          <w:rFonts w:ascii="Arial" w:hAnsi="Arial" w:cs="Arial"/>
        </w:rPr>
        <w:t xml:space="preserve">Iniciativa con propuesta de decreto que modifica la Constitución Política del Estado de Yucatán y la Ley de Gobierno de </w:t>
      </w:r>
      <w:r w:rsidR="00BC2E10">
        <w:rPr>
          <w:rFonts w:ascii="Arial" w:hAnsi="Arial" w:cs="Arial"/>
        </w:rPr>
        <w:t>l</w:t>
      </w:r>
      <w:r w:rsidR="00BC2E10" w:rsidRPr="00BC2E10">
        <w:rPr>
          <w:rFonts w:ascii="Arial" w:hAnsi="Arial" w:cs="Arial"/>
        </w:rPr>
        <w:t xml:space="preserve">os Municipios del Estado de Yucatán, en materia de la </w:t>
      </w:r>
      <w:r w:rsidR="00BC2E10" w:rsidRPr="00BC2E10">
        <w:rPr>
          <w:rFonts w:ascii="Arial" w:hAnsi="Arial" w:cs="Arial"/>
          <w:b/>
          <w:i/>
        </w:rPr>
        <w:t>creación de los órganos de control interno municipales</w:t>
      </w:r>
      <w:r w:rsidR="00BC2E10" w:rsidRPr="00BC2E10">
        <w:rPr>
          <w:rFonts w:ascii="Arial" w:hAnsi="Arial" w:cs="Arial"/>
        </w:rPr>
        <w:t>, suscrita por</w:t>
      </w:r>
      <w:r w:rsidR="005D52F2">
        <w:rPr>
          <w:rFonts w:ascii="Arial" w:hAnsi="Arial" w:cs="Arial"/>
        </w:rPr>
        <w:t xml:space="preserve"> el</w:t>
      </w:r>
      <w:r w:rsidR="00BC2E10" w:rsidRPr="00BC2E10">
        <w:rPr>
          <w:rFonts w:ascii="Arial" w:hAnsi="Arial" w:cs="Arial"/>
        </w:rPr>
        <w:t xml:space="preserve"> diputado</w:t>
      </w:r>
      <w:r w:rsidR="005D52F2">
        <w:rPr>
          <w:rFonts w:ascii="Arial" w:hAnsi="Arial" w:cs="Arial"/>
        </w:rPr>
        <w:t xml:space="preserve"> </w:t>
      </w:r>
      <w:r w:rsidR="00BC2E10" w:rsidRPr="00BC2E10">
        <w:rPr>
          <w:rFonts w:ascii="Arial" w:hAnsi="Arial" w:cs="Arial"/>
        </w:rPr>
        <w:t>Luis Enrique Borjas Romero, de la fracción legislativa del Partido Revolucionario Institucional</w:t>
      </w:r>
      <w:r w:rsidR="00BC2E10">
        <w:rPr>
          <w:rFonts w:ascii="Arial" w:hAnsi="Arial" w:cs="Arial"/>
        </w:rPr>
        <w:t xml:space="preserve">, quienes suscribimos el presente documento realizamos las siguientes reflexiones. </w:t>
      </w:r>
    </w:p>
    <w:p w14:paraId="1777BD36" w14:textId="77777777" w:rsidR="00BC2E10" w:rsidRDefault="00BC2E10" w:rsidP="001F1657">
      <w:pPr>
        <w:spacing w:line="360" w:lineRule="auto"/>
        <w:ind w:right="62" w:firstLine="708"/>
        <w:jc w:val="both"/>
        <w:rPr>
          <w:rFonts w:ascii="Arial" w:eastAsia="Arial" w:hAnsi="Arial" w:cs="Arial"/>
          <w:b/>
          <w:color w:val="000000"/>
        </w:rPr>
      </w:pPr>
    </w:p>
    <w:p w14:paraId="67A28373" w14:textId="77777777" w:rsidR="00B3551C" w:rsidRPr="001008E2" w:rsidRDefault="00B3551C" w:rsidP="00B3551C">
      <w:pPr>
        <w:spacing w:line="360" w:lineRule="auto"/>
        <w:ind w:firstLine="708"/>
        <w:jc w:val="both"/>
        <w:rPr>
          <w:rFonts w:ascii="Arial" w:hAnsi="Arial" w:cs="Arial"/>
        </w:rPr>
      </w:pPr>
      <w:r>
        <w:rPr>
          <w:rFonts w:ascii="Arial" w:eastAsia="Arial" w:hAnsi="Arial" w:cs="Arial"/>
        </w:rPr>
        <w:t xml:space="preserve">Ahora bien, por lo que corresponde a </w:t>
      </w:r>
      <w:r w:rsidRPr="001008E2">
        <w:rPr>
          <w:rFonts w:ascii="Arial" w:eastAsia="Arial" w:hAnsi="Arial" w:cs="Arial"/>
        </w:rPr>
        <w:t xml:space="preserve">la iniciativa </w:t>
      </w:r>
      <w:r>
        <w:rPr>
          <w:rFonts w:ascii="Arial" w:eastAsia="Arial" w:hAnsi="Arial" w:cs="Arial"/>
        </w:rPr>
        <w:t>previamente citada,</w:t>
      </w:r>
      <w:r w:rsidRPr="001008E2">
        <w:rPr>
          <w:rFonts w:ascii="Arial" w:hAnsi="Arial" w:cs="Arial"/>
        </w:rPr>
        <w:t xml:space="preserve"> conviene señalar que únicamente estaremos tocando el punto relativo a la reforma a la constitución local, dejando la propuesta de modificación a la ley de gobierno de los municipios para otro estudio y análisis.</w:t>
      </w:r>
    </w:p>
    <w:p w14:paraId="6099D3E1" w14:textId="77777777" w:rsidR="00B3551C" w:rsidRPr="001008E2" w:rsidRDefault="00B3551C" w:rsidP="00B3551C">
      <w:pPr>
        <w:spacing w:line="360" w:lineRule="auto"/>
        <w:jc w:val="both"/>
        <w:rPr>
          <w:rFonts w:ascii="Arial" w:hAnsi="Arial" w:cs="Arial"/>
        </w:rPr>
      </w:pPr>
    </w:p>
    <w:p w14:paraId="0862374F"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En resumen, la propuesta tiene como finalidad que los ayuntamientos cuenten con una unidad administrativa especializada que supervise, evalúe y controle las actividades y procesos de las dependencias, ya sean controles de tipo jurídico,</w:t>
      </w:r>
      <w:r w:rsidRPr="001008E2">
        <w:rPr>
          <w:rFonts w:ascii="Arial" w:hAnsi="Arial" w:cs="Arial"/>
          <w:b/>
        </w:rPr>
        <w:t xml:space="preserve"> </w:t>
      </w:r>
      <w:r w:rsidRPr="001008E2">
        <w:rPr>
          <w:rFonts w:ascii="Arial" w:hAnsi="Arial" w:cs="Arial"/>
        </w:rPr>
        <w:t>contable, administrativo o de avance físico y financiero, para ello, los ayuntamientos deberán contar, con sus órganos de control interno.</w:t>
      </w:r>
    </w:p>
    <w:p w14:paraId="3AF079A3" w14:textId="77777777" w:rsidR="00B3551C" w:rsidRPr="001008E2" w:rsidRDefault="00B3551C" w:rsidP="00B3551C">
      <w:pPr>
        <w:spacing w:line="360" w:lineRule="auto"/>
        <w:jc w:val="both"/>
        <w:rPr>
          <w:rFonts w:ascii="Arial" w:hAnsi="Arial" w:cs="Arial"/>
        </w:rPr>
      </w:pPr>
    </w:p>
    <w:p w14:paraId="367734F0"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Ante esta propuesta de modificación nos pronunciamos a favor, ya que en primera instancia reafirma la reforma realizada a la Constitución Política del Estado de Yucatán, en materia de anticorrupción y transparencia, mediante decreto 380/2016 publicada el 20 de abril de 2016 en el Diario Oficial del Estado, en el artículo 98 fracción III, en la parte concerniente que señala:</w:t>
      </w:r>
    </w:p>
    <w:p w14:paraId="1636A30C"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w:t>
      </w:r>
    </w:p>
    <w:p w14:paraId="4919BE41" w14:textId="77777777" w:rsidR="00B3551C" w:rsidRPr="001008E2" w:rsidRDefault="00B3551C" w:rsidP="00B3551C">
      <w:pPr>
        <w:spacing w:line="360" w:lineRule="auto"/>
        <w:jc w:val="both"/>
        <w:rPr>
          <w:rFonts w:ascii="Arial" w:hAnsi="Arial" w:cs="Arial"/>
        </w:rPr>
      </w:pPr>
    </w:p>
    <w:p w14:paraId="7BA4949C" w14:textId="77777777" w:rsidR="00B3551C" w:rsidRPr="001008E2" w:rsidRDefault="00B3551C" w:rsidP="00B3551C">
      <w:pPr>
        <w:spacing w:line="360" w:lineRule="auto"/>
        <w:ind w:firstLine="708"/>
        <w:jc w:val="both"/>
        <w:rPr>
          <w:rFonts w:ascii="Arial" w:hAnsi="Arial" w:cs="Arial"/>
        </w:rPr>
      </w:pPr>
      <w:r w:rsidRPr="003900B4">
        <w:rPr>
          <w:rFonts w:ascii="Arial" w:hAnsi="Arial" w:cs="Arial"/>
          <w:i/>
        </w:rPr>
        <w:lastRenderedPageBreak/>
        <w:t>“</w:t>
      </w:r>
      <w:r w:rsidRPr="00A55F6B">
        <w:rPr>
          <w:rFonts w:ascii="Arial" w:hAnsi="Arial" w:cs="Arial"/>
          <w:i/>
          <w:u w:val="single"/>
        </w:rPr>
        <w:t xml:space="preserve">Los entes públicos estatales y municipales tendrán órganos internos de control </w:t>
      </w:r>
      <w:r w:rsidRPr="003900B4">
        <w:rPr>
          <w:rFonts w:ascii="Arial" w:hAnsi="Arial" w:cs="Arial"/>
          <w:i/>
        </w:rPr>
        <w:t>con</w:t>
      </w:r>
      <w:r w:rsidRPr="001008E2">
        <w:rPr>
          <w:rFonts w:ascii="Arial" w:hAnsi="Arial" w:cs="Arial"/>
        </w:rPr>
        <w:t xml:space="preserve"> las facultades que determine la ley para prevenir, corregir e investigar actos u omisiones que pudieran constituir responsabilidades administrativas; para sancionar aquellas distintas a las que son competencia del Tribunal de Justicia Administrativa del Estado de Yucatán; revisar el ingreso, egreso, manejo, custodia y aplicación de recursos públicos; así como presentar las denuncias por hechos u omisiones que pudieran ser constitutivos de delito ante la </w:t>
      </w:r>
      <w:proofErr w:type="spellStart"/>
      <w:r w:rsidRPr="001008E2">
        <w:rPr>
          <w:rFonts w:ascii="Arial" w:hAnsi="Arial" w:cs="Arial"/>
        </w:rPr>
        <w:t>Vicefiscalía</w:t>
      </w:r>
      <w:proofErr w:type="spellEnd"/>
      <w:r w:rsidRPr="001008E2">
        <w:rPr>
          <w:rFonts w:ascii="Arial" w:hAnsi="Arial" w:cs="Arial"/>
        </w:rPr>
        <w:t xml:space="preserve"> Especializada en Combate a la Corrupción.”</w:t>
      </w:r>
    </w:p>
    <w:p w14:paraId="73E60C12" w14:textId="77777777" w:rsidR="00B3551C" w:rsidRPr="001008E2" w:rsidRDefault="00B3551C" w:rsidP="00B3551C">
      <w:pPr>
        <w:spacing w:line="360" w:lineRule="auto"/>
        <w:jc w:val="both"/>
        <w:rPr>
          <w:rFonts w:ascii="Arial" w:hAnsi="Arial" w:cs="Arial"/>
        </w:rPr>
      </w:pPr>
    </w:p>
    <w:p w14:paraId="5B6A01DA" w14:textId="77777777" w:rsidR="00B3551C" w:rsidRPr="001008E2" w:rsidRDefault="00B3551C" w:rsidP="00B3551C">
      <w:pPr>
        <w:spacing w:line="360" w:lineRule="auto"/>
        <w:ind w:firstLine="708"/>
        <w:jc w:val="both"/>
        <w:rPr>
          <w:rFonts w:ascii="Arial" w:eastAsia="MS Mincho" w:hAnsi="Arial" w:cs="Arial"/>
        </w:rPr>
      </w:pPr>
      <w:r w:rsidRPr="001008E2">
        <w:rPr>
          <w:rFonts w:ascii="Arial" w:eastAsia="MS Mincho" w:hAnsi="Arial" w:cs="Arial"/>
        </w:rPr>
        <w:t>En ese sentido, es obligación por parte de los ayuntamientos el deber de constituir sus órganos de control interno para que realicen la supervisión, evaluación y control de la gestión y manejo de los recursos públicos; así como la recepción y resolución de quejas y denuncias en relación con el desempeño de sus funcionarios públicos.</w:t>
      </w:r>
    </w:p>
    <w:p w14:paraId="0CD5F705" w14:textId="77777777" w:rsidR="00B3551C" w:rsidRPr="001008E2" w:rsidRDefault="00B3551C" w:rsidP="00B3551C">
      <w:pPr>
        <w:spacing w:line="360" w:lineRule="auto"/>
        <w:jc w:val="both"/>
        <w:rPr>
          <w:rFonts w:ascii="Arial" w:hAnsi="Arial" w:cs="Arial"/>
        </w:rPr>
      </w:pPr>
    </w:p>
    <w:p w14:paraId="077220BC"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Dicho órgano de control contra con facultades para substanciar y resolver procedimientos disciplinarios, así como para imponer y aplicar las sanciones previstas por faltas administrativas no graves cometidas por éstos, con atribuciones para promover, evaluar y fortalecer el buen funcionamiento del control interno y realizar auditorías e investigaciones de oficio en los términos que dispongan la Ley General de Responsabilidades Administrativas y la Ley de Responsabilidades Administrativas del Estado de Yucatán.</w:t>
      </w:r>
    </w:p>
    <w:p w14:paraId="405E7C54" w14:textId="77777777" w:rsidR="00B3551C" w:rsidRPr="001008E2" w:rsidRDefault="00B3551C" w:rsidP="00B3551C">
      <w:pPr>
        <w:spacing w:line="360" w:lineRule="auto"/>
        <w:jc w:val="both"/>
        <w:rPr>
          <w:rFonts w:ascii="Arial" w:hAnsi="Arial" w:cs="Arial"/>
        </w:rPr>
      </w:pPr>
    </w:p>
    <w:p w14:paraId="03D4668E"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 xml:space="preserve">Por ello, es que se modifica la base décima del artículo 77 de la Constitución del Estado, para establecer que los ayuntamientos crearán, en todo caso, sin que esto sea opcional, tal y como en la actualidad está establecido, sus órganos internos de control, y tendrán los recursos y el personal que sus posibilidades les permitan a cada ayuntamiento. Con tal reforma se busca que los ayuntamientos cuenten esta unidad especializada </w:t>
      </w:r>
      <w:r w:rsidRPr="001008E2">
        <w:rPr>
          <w:rFonts w:ascii="Arial" w:hAnsi="Arial" w:cs="Arial"/>
        </w:rPr>
        <w:lastRenderedPageBreak/>
        <w:t xml:space="preserve">que supervise, evalúe y controle las actividades y procesos de las dependencias, ya sean controles de tipo jurídico, contable, administrativo o de avance físico y financiero. </w:t>
      </w:r>
    </w:p>
    <w:p w14:paraId="066F065E" w14:textId="77777777" w:rsidR="00B3551C" w:rsidRPr="001008E2" w:rsidRDefault="00B3551C" w:rsidP="00B3551C">
      <w:pPr>
        <w:spacing w:line="360" w:lineRule="auto"/>
        <w:jc w:val="both"/>
        <w:rPr>
          <w:rFonts w:ascii="Arial" w:hAnsi="Arial" w:cs="Arial"/>
        </w:rPr>
      </w:pPr>
    </w:p>
    <w:p w14:paraId="6C540123" w14:textId="77777777" w:rsidR="00B3551C" w:rsidRPr="001008E2" w:rsidRDefault="00B3551C" w:rsidP="00B3551C">
      <w:pPr>
        <w:spacing w:line="360" w:lineRule="auto"/>
        <w:ind w:firstLine="708"/>
        <w:jc w:val="both"/>
        <w:rPr>
          <w:rFonts w:ascii="Arial" w:hAnsi="Arial" w:cs="Arial"/>
        </w:rPr>
      </w:pPr>
      <w:r w:rsidRPr="001008E2">
        <w:rPr>
          <w:rFonts w:ascii="Arial" w:hAnsi="Arial" w:cs="Arial"/>
        </w:rPr>
        <w:t>Su ámbito de competencia comprenderá la totalidad de las áreas, programas, recursos y actividades del ayuntamiento. Dicho órgano de control debe ubicarse en el nivel inmediato inferior al Presidente Municipal.</w:t>
      </w:r>
    </w:p>
    <w:p w14:paraId="6DBC965F" w14:textId="77777777" w:rsidR="00BC2E10" w:rsidRDefault="00BC2E10" w:rsidP="001F1657">
      <w:pPr>
        <w:spacing w:line="360" w:lineRule="auto"/>
        <w:ind w:right="62" w:firstLine="708"/>
        <w:jc w:val="both"/>
        <w:rPr>
          <w:rFonts w:ascii="Arial" w:eastAsia="Arial" w:hAnsi="Arial" w:cs="Arial"/>
          <w:b/>
          <w:color w:val="000000"/>
        </w:rPr>
      </w:pPr>
    </w:p>
    <w:p w14:paraId="76E1A1AF" w14:textId="5BF47B61" w:rsidR="00BC2E10" w:rsidRDefault="005D52F2" w:rsidP="00BC2E10">
      <w:pPr>
        <w:spacing w:line="360" w:lineRule="auto"/>
        <w:ind w:right="62" w:firstLine="708"/>
        <w:jc w:val="both"/>
        <w:rPr>
          <w:rFonts w:ascii="Arial" w:eastAsia="Arial" w:hAnsi="Arial" w:cs="Arial"/>
          <w:color w:val="000000"/>
        </w:rPr>
      </w:pPr>
      <w:r w:rsidRPr="005D52F2">
        <w:rPr>
          <w:rFonts w:ascii="Arial" w:eastAsia="Arial" w:hAnsi="Arial" w:cs="Arial"/>
          <w:b/>
          <w:color w:val="000000"/>
        </w:rPr>
        <w:t>TERCERA.-</w:t>
      </w:r>
      <w:r>
        <w:rPr>
          <w:rFonts w:ascii="Arial" w:eastAsia="Arial" w:hAnsi="Arial" w:cs="Arial"/>
          <w:color w:val="000000"/>
        </w:rPr>
        <w:t xml:space="preserve"> </w:t>
      </w:r>
      <w:r w:rsidR="00B3551C">
        <w:rPr>
          <w:rFonts w:ascii="Arial" w:eastAsia="Arial" w:hAnsi="Arial" w:cs="Arial"/>
          <w:color w:val="000000"/>
        </w:rPr>
        <w:t>Asimismo, no se deja de mencionar que l</w:t>
      </w:r>
      <w:r w:rsidR="00BC2E10" w:rsidRPr="00BC2E10">
        <w:rPr>
          <w:rFonts w:ascii="Arial" w:eastAsia="Arial" w:hAnsi="Arial" w:cs="Arial"/>
          <w:color w:val="000000"/>
        </w:rPr>
        <w:t xml:space="preserve">a reforma a la Constitución local guarda semejanza con los objetivos de la cultura de cero tolerancia a la corrupción, y evidentemente son compatibles </w:t>
      </w:r>
      <w:r w:rsidR="00BC2E10">
        <w:rPr>
          <w:rFonts w:ascii="Arial" w:eastAsia="Arial" w:hAnsi="Arial" w:cs="Arial"/>
          <w:color w:val="000000"/>
        </w:rPr>
        <w:t>con las finalidades del Sistema Nacional y Local Anticorrupción.</w:t>
      </w:r>
    </w:p>
    <w:p w14:paraId="4904BB6C" w14:textId="77777777" w:rsidR="003900B4" w:rsidRDefault="003900B4" w:rsidP="00BC2E10">
      <w:pPr>
        <w:spacing w:line="360" w:lineRule="auto"/>
        <w:ind w:right="62" w:firstLine="708"/>
        <w:jc w:val="both"/>
        <w:rPr>
          <w:rFonts w:ascii="Arial" w:eastAsia="Arial" w:hAnsi="Arial" w:cs="Arial"/>
          <w:color w:val="000000"/>
        </w:rPr>
      </w:pPr>
    </w:p>
    <w:p w14:paraId="5596FA05" w14:textId="77777777" w:rsidR="0074503E" w:rsidRDefault="00BC2E10" w:rsidP="0074503E">
      <w:pPr>
        <w:spacing w:line="360" w:lineRule="auto"/>
        <w:ind w:right="62" w:firstLine="708"/>
        <w:jc w:val="both"/>
        <w:rPr>
          <w:rFonts w:ascii="Arial" w:eastAsia="Arial" w:hAnsi="Arial" w:cs="Arial"/>
          <w:b/>
          <w:i/>
          <w:color w:val="000000"/>
        </w:rPr>
      </w:pPr>
      <w:r>
        <w:rPr>
          <w:rFonts w:ascii="Arial" w:eastAsia="Arial" w:hAnsi="Arial" w:cs="Arial"/>
          <w:color w:val="000000"/>
        </w:rPr>
        <w:t>Su relevancia, ha sido dilucidada por los órganos jurisdiccionales mexicanos, específicamente en el rubor de la tesis constitucional “</w:t>
      </w:r>
      <w:r w:rsidRPr="00BC2E10">
        <w:rPr>
          <w:rFonts w:ascii="Arial" w:eastAsia="Arial" w:hAnsi="Arial" w:cs="Arial"/>
          <w:b/>
          <w:i/>
          <w:color w:val="000000"/>
        </w:rPr>
        <w:t>SISTEMA NACIONAL ANTICORRUPCIÓN. SU GÉNESIS Y FINALIDAD”</w:t>
      </w:r>
      <w:r w:rsidR="0074503E">
        <w:rPr>
          <w:rStyle w:val="Refdenotaalpie"/>
          <w:rFonts w:ascii="Arial" w:eastAsia="Arial" w:hAnsi="Arial" w:cs="Arial"/>
          <w:b/>
          <w:i/>
          <w:color w:val="000000"/>
        </w:rPr>
        <w:footnoteReference w:id="1"/>
      </w:r>
      <w:r w:rsidR="0074503E">
        <w:rPr>
          <w:rFonts w:ascii="Arial" w:eastAsia="Arial" w:hAnsi="Arial" w:cs="Arial"/>
          <w:b/>
          <w:i/>
          <w:color w:val="000000"/>
        </w:rPr>
        <w:t>.</w:t>
      </w:r>
    </w:p>
    <w:p w14:paraId="1C027F37" w14:textId="77777777" w:rsidR="0074503E" w:rsidRDefault="0074503E" w:rsidP="0074503E">
      <w:pPr>
        <w:spacing w:line="360" w:lineRule="auto"/>
        <w:ind w:right="62" w:firstLine="708"/>
        <w:jc w:val="both"/>
        <w:rPr>
          <w:rFonts w:ascii="Arial" w:eastAsia="Arial" w:hAnsi="Arial" w:cs="Arial"/>
          <w:b/>
          <w:i/>
          <w:color w:val="000000"/>
        </w:rPr>
      </w:pPr>
    </w:p>
    <w:p w14:paraId="26D71BF3" w14:textId="77777777" w:rsidR="0074503E" w:rsidRDefault="0074503E" w:rsidP="0074503E">
      <w:pPr>
        <w:spacing w:line="360" w:lineRule="auto"/>
        <w:ind w:right="62" w:firstLine="708"/>
        <w:jc w:val="both"/>
        <w:rPr>
          <w:rFonts w:ascii="Arial" w:eastAsia="Arial" w:hAnsi="Arial" w:cs="Arial"/>
          <w:color w:val="000000"/>
        </w:rPr>
      </w:pPr>
      <w:r w:rsidRPr="0074503E">
        <w:rPr>
          <w:rFonts w:ascii="Arial" w:eastAsia="Arial" w:hAnsi="Arial" w:cs="Arial"/>
          <w:color w:val="000000"/>
        </w:rPr>
        <w:t xml:space="preserve">Ante el deber asumido por el Estado Mexicano en la Convención de las Naciones Unidas contra la Corrupción y la Convención Interamericana contra la Corrupción de la Organización de los Estados Americanos, con la participación de las principales fuerzas políticas nacionales, se reformaron disposiciones de la Constitución Política de los Estados Unidos Mexicanos en materia de combate a la corrupción, por decreto publicado en el Diario Oficial de la Federación el 27 de mayo de 2015, mediante las cuales se creó el Sistema Nacional Anticorrupción, como la institución adecuada y efectiva </w:t>
      </w:r>
      <w:r w:rsidRPr="0074503E">
        <w:rPr>
          <w:rFonts w:ascii="Arial" w:eastAsia="Arial" w:hAnsi="Arial" w:cs="Arial"/>
          <w:color w:val="000000"/>
        </w:rPr>
        <w:lastRenderedPageBreak/>
        <w:t xml:space="preserve">encargada de establecer las bases generales para la emisión de políticas públicas integrales y directrices básicas en el combate a la corrupción, difusión de la cultura de integridad en el servicio público, transparencia en la rendición de cuentas, fiscalización y control de los recursos públicos, así como de fomentar la participación ciudadana, como condición indispensable en su funcionamiento. </w:t>
      </w:r>
    </w:p>
    <w:p w14:paraId="2558113F" w14:textId="77777777" w:rsidR="0074503E" w:rsidRDefault="0074503E" w:rsidP="0074503E">
      <w:pPr>
        <w:spacing w:line="360" w:lineRule="auto"/>
        <w:ind w:right="62" w:firstLine="708"/>
        <w:jc w:val="both"/>
        <w:rPr>
          <w:rFonts w:ascii="Arial" w:eastAsia="Arial" w:hAnsi="Arial" w:cs="Arial"/>
          <w:color w:val="000000"/>
        </w:rPr>
      </w:pPr>
    </w:p>
    <w:p w14:paraId="3E9A5ACE" w14:textId="77777777" w:rsidR="0074503E" w:rsidRPr="0074503E" w:rsidRDefault="0074503E" w:rsidP="0074503E">
      <w:pPr>
        <w:spacing w:line="360" w:lineRule="auto"/>
        <w:ind w:right="62" w:firstLine="708"/>
        <w:jc w:val="both"/>
        <w:rPr>
          <w:rFonts w:ascii="Arial" w:eastAsia="Arial" w:hAnsi="Arial" w:cs="Arial"/>
          <w:b/>
          <w:i/>
          <w:color w:val="000000"/>
        </w:rPr>
      </w:pPr>
      <w:r w:rsidRPr="0074503E">
        <w:rPr>
          <w:rFonts w:ascii="Arial" w:eastAsia="Arial" w:hAnsi="Arial" w:cs="Arial"/>
          <w:color w:val="000000"/>
        </w:rPr>
        <w:t>En ese contexto, dentro del nuevo marco constitucional de responsabilidades, dicho sistema nacional se instituye como la instancia de coordinación entre las autoridades de todos los órdenes de gobierno competentes en la prevención, detección y sanción de responsabilidades administrativas y hechos de corrupción, fiscalización, vigilancia, control y rendición de las cuentas públicas, bajo los principios fundamentales de transparencia, imparcialidad, equidad, integridad, legalidad, honradez, lealtad, eficiencia, eficacia y economía; mecanismos en los que la sociedad está interesada en su estricta observancia y cumplimiento.</w:t>
      </w:r>
    </w:p>
    <w:p w14:paraId="429A5E29" w14:textId="77777777" w:rsidR="00BC2E10" w:rsidRDefault="00BC2E10" w:rsidP="001F1657">
      <w:pPr>
        <w:spacing w:line="360" w:lineRule="auto"/>
        <w:ind w:right="62" w:firstLine="708"/>
        <w:jc w:val="both"/>
        <w:rPr>
          <w:rFonts w:ascii="Arial" w:eastAsia="Arial" w:hAnsi="Arial" w:cs="Arial"/>
          <w:color w:val="000000"/>
        </w:rPr>
      </w:pPr>
    </w:p>
    <w:p w14:paraId="244198ED" w14:textId="1AA9B1EC" w:rsidR="008A7951" w:rsidRDefault="006058E3">
      <w:pPr>
        <w:spacing w:line="360" w:lineRule="auto"/>
        <w:ind w:right="-3" w:firstLine="709"/>
        <w:jc w:val="both"/>
        <w:rPr>
          <w:rFonts w:ascii="Arial" w:eastAsia="Arial" w:hAnsi="Arial" w:cs="Arial"/>
          <w:color w:val="000000"/>
        </w:rPr>
      </w:pPr>
      <w:r w:rsidRPr="006058E3">
        <w:rPr>
          <w:rFonts w:ascii="Arial" w:eastAsia="Arial" w:hAnsi="Arial" w:cs="Arial"/>
          <w:b/>
          <w:color w:val="000000"/>
        </w:rPr>
        <w:t>CUARTA.-</w:t>
      </w:r>
      <w:r>
        <w:rPr>
          <w:rFonts w:ascii="Arial" w:eastAsia="Arial" w:hAnsi="Arial" w:cs="Arial"/>
          <w:color w:val="000000"/>
        </w:rPr>
        <w:t xml:space="preserve"> Por lo anterior, las</w:t>
      </w:r>
      <w:r w:rsidR="00BD2FF2">
        <w:rPr>
          <w:rFonts w:ascii="Arial" w:eastAsia="Arial" w:hAnsi="Arial" w:cs="Arial"/>
          <w:color w:val="000000"/>
        </w:rPr>
        <w:t xml:space="preserve"> y los integrantes de la Comisión Permanente de Puntos Constitucionales y Gobernación, consideramos que este dictamen con proyecto de Decreto por el que se modifica </w:t>
      </w:r>
      <w:r w:rsidR="00BD2FF2">
        <w:rPr>
          <w:rFonts w:ascii="Arial" w:eastAsia="Arial" w:hAnsi="Arial" w:cs="Arial"/>
        </w:rPr>
        <w:t xml:space="preserve">la Constitución Política del Estado de Yucatán, en materia de fortalecimiento institucional, </w:t>
      </w:r>
      <w:r w:rsidR="00BD2FF2">
        <w:rPr>
          <w:rFonts w:ascii="Arial" w:eastAsia="Arial" w:hAnsi="Arial" w:cs="Arial"/>
          <w:color w:val="000000"/>
        </w:rPr>
        <w:t xml:space="preserve">debe ser aprobado en los términos planteados por los razonamientos antes expresados. </w:t>
      </w:r>
    </w:p>
    <w:p w14:paraId="03948CA6" w14:textId="77777777" w:rsidR="008A7951" w:rsidRDefault="008A7951">
      <w:pPr>
        <w:spacing w:line="360" w:lineRule="auto"/>
        <w:ind w:right="-3" w:firstLine="709"/>
        <w:jc w:val="both"/>
        <w:rPr>
          <w:rFonts w:ascii="Arial" w:eastAsia="Arial" w:hAnsi="Arial" w:cs="Arial"/>
          <w:color w:val="000000"/>
        </w:rPr>
      </w:pPr>
    </w:p>
    <w:p w14:paraId="74E479E5" w14:textId="77777777" w:rsidR="00EA0D47" w:rsidRDefault="00BD2FF2">
      <w:pPr>
        <w:spacing w:line="360" w:lineRule="auto"/>
        <w:ind w:right="-3" w:firstLine="709"/>
        <w:jc w:val="both"/>
        <w:rPr>
          <w:rFonts w:ascii="Arial" w:eastAsia="Arial" w:hAnsi="Arial" w:cs="Arial"/>
        </w:rPr>
      </w:pPr>
      <w:bookmarkStart w:id="17" w:name="_2s8eyo1" w:colFirst="0" w:colLast="0"/>
      <w:bookmarkEnd w:id="17"/>
      <w:r>
        <w:rPr>
          <w:rFonts w:ascii="Arial" w:eastAsia="Arial" w:hAnsi="Arial" w:cs="Arial"/>
        </w:rPr>
        <w:t xml:space="preserve">Por lo que con fundamento en los artículos 29 y 30 fracción V de la Constitución Política; artículos 18, 43 fracción I inciso a) y </w:t>
      </w:r>
      <w:r>
        <w:rPr>
          <w:rFonts w:ascii="Arial" w:eastAsia="Arial" w:hAnsi="Arial" w:cs="Arial"/>
          <w:color w:val="000000"/>
        </w:rPr>
        <w:t xml:space="preserve">44 fracción IX </w:t>
      </w:r>
      <w:r>
        <w:rPr>
          <w:rFonts w:ascii="Arial" w:eastAsia="Arial" w:hAnsi="Arial" w:cs="Arial"/>
        </w:rPr>
        <w:t xml:space="preserve">de la Ley de Gobierno del Poder Legislativo y 71 fracción II del Reglamento de la Ley de Gobierno del Poder Legislativo, todos del Estado de Yucatán, </w:t>
      </w:r>
      <w:r>
        <w:rPr>
          <w:rFonts w:ascii="Arial" w:eastAsia="Arial" w:hAnsi="Arial" w:cs="Arial"/>
        </w:rPr>
        <w:lastRenderedPageBreak/>
        <w:t>sometemos a consideración del Pleno del H. Congreso del Estado de Yucatán, el siguiente proyecto de,</w:t>
      </w:r>
    </w:p>
    <w:p w14:paraId="7C252BDE" w14:textId="77777777" w:rsidR="00EA0D47" w:rsidRDefault="00EA0D47">
      <w:pPr>
        <w:spacing w:line="360" w:lineRule="auto"/>
        <w:ind w:right="-3" w:firstLine="709"/>
        <w:jc w:val="both"/>
        <w:rPr>
          <w:rFonts w:ascii="Arial" w:eastAsia="Arial" w:hAnsi="Arial" w:cs="Arial"/>
        </w:rPr>
      </w:pPr>
    </w:p>
    <w:p w14:paraId="3910D038" w14:textId="77777777" w:rsidR="00EA0D47" w:rsidRDefault="00EA0D47">
      <w:pPr>
        <w:spacing w:line="360" w:lineRule="auto"/>
        <w:ind w:right="-3" w:firstLine="709"/>
        <w:jc w:val="both"/>
        <w:rPr>
          <w:rFonts w:ascii="Arial" w:eastAsia="Arial" w:hAnsi="Arial" w:cs="Arial"/>
        </w:rPr>
      </w:pPr>
    </w:p>
    <w:p w14:paraId="5510D5D3" w14:textId="77777777" w:rsidR="00EA0D47" w:rsidRDefault="00EA0D47">
      <w:pPr>
        <w:spacing w:line="360" w:lineRule="auto"/>
        <w:ind w:right="-3" w:firstLine="709"/>
        <w:jc w:val="both"/>
        <w:rPr>
          <w:rFonts w:ascii="Arial" w:eastAsia="Arial" w:hAnsi="Arial" w:cs="Arial"/>
        </w:rPr>
      </w:pPr>
    </w:p>
    <w:p w14:paraId="01E7E58F" w14:textId="77777777" w:rsidR="00EA0D47" w:rsidRDefault="00EA0D47">
      <w:pPr>
        <w:spacing w:line="360" w:lineRule="auto"/>
        <w:ind w:right="-3" w:firstLine="709"/>
        <w:jc w:val="both"/>
        <w:rPr>
          <w:rFonts w:ascii="Arial" w:eastAsia="Arial" w:hAnsi="Arial" w:cs="Arial"/>
        </w:rPr>
      </w:pPr>
    </w:p>
    <w:p w14:paraId="4EEDD75A" w14:textId="77777777" w:rsidR="005370C1" w:rsidRDefault="005370C1">
      <w:pPr>
        <w:spacing w:line="360" w:lineRule="auto"/>
        <w:ind w:right="-3" w:firstLine="709"/>
        <w:jc w:val="both"/>
        <w:rPr>
          <w:rFonts w:ascii="Arial" w:eastAsia="Arial" w:hAnsi="Arial" w:cs="Arial"/>
        </w:rPr>
      </w:pPr>
    </w:p>
    <w:p w14:paraId="156B7FA0" w14:textId="77777777" w:rsidR="005370C1" w:rsidRDefault="005370C1">
      <w:pPr>
        <w:spacing w:line="360" w:lineRule="auto"/>
        <w:ind w:right="-3" w:firstLine="709"/>
        <w:jc w:val="both"/>
        <w:rPr>
          <w:rFonts w:ascii="Arial" w:eastAsia="Arial" w:hAnsi="Arial" w:cs="Arial"/>
        </w:rPr>
      </w:pPr>
    </w:p>
    <w:p w14:paraId="580BCE21" w14:textId="77777777" w:rsidR="005370C1" w:rsidRDefault="005370C1">
      <w:pPr>
        <w:spacing w:line="360" w:lineRule="auto"/>
        <w:ind w:right="-3" w:firstLine="709"/>
        <w:jc w:val="both"/>
        <w:rPr>
          <w:rFonts w:ascii="Arial" w:eastAsia="Arial" w:hAnsi="Arial" w:cs="Arial"/>
        </w:rPr>
      </w:pPr>
    </w:p>
    <w:p w14:paraId="57EF99E2" w14:textId="77777777" w:rsidR="005370C1" w:rsidRDefault="005370C1">
      <w:pPr>
        <w:spacing w:line="360" w:lineRule="auto"/>
        <w:ind w:right="-3" w:firstLine="709"/>
        <w:jc w:val="both"/>
        <w:rPr>
          <w:rFonts w:ascii="Arial" w:eastAsia="Arial" w:hAnsi="Arial" w:cs="Arial"/>
        </w:rPr>
      </w:pPr>
    </w:p>
    <w:p w14:paraId="1DEF6166" w14:textId="77777777" w:rsidR="005370C1" w:rsidRDefault="005370C1">
      <w:pPr>
        <w:spacing w:line="360" w:lineRule="auto"/>
        <w:ind w:right="-3" w:firstLine="709"/>
        <w:jc w:val="both"/>
        <w:rPr>
          <w:rFonts w:ascii="Arial" w:eastAsia="Arial" w:hAnsi="Arial" w:cs="Arial"/>
        </w:rPr>
      </w:pPr>
    </w:p>
    <w:p w14:paraId="385E53A0" w14:textId="77777777" w:rsidR="00EA0D47" w:rsidRDefault="00EA0D47">
      <w:pPr>
        <w:spacing w:line="360" w:lineRule="auto"/>
        <w:ind w:right="-3" w:firstLine="709"/>
        <w:jc w:val="both"/>
        <w:rPr>
          <w:rFonts w:ascii="Arial" w:eastAsia="Arial" w:hAnsi="Arial" w:cs="Arial"/>
        </w:rPr>
      </w:pPr>
    </w:p>
    <w:p w14:paraId="15BAEF35" w14:textId="77777777" w:rsidR="00EA0D47" w:rsidRDefault="00EA0D47">
      <w:pPr>
        <w:spacing w:line="360" w:lineRule="auto"/>
        <w:ind w:right="-3" w:firstLine="709"/>
        <w:jc w:val="both"/>
        <w:rPr>
          <w:rFonts w:ascii="Arial" w:eastAsia="Arial" w:hAnsi="Arial" w:cs="Arial"/>
        </w:rPr>
      </w:pPr>
    </w:p>
    <w:p w14:paraId="3F7772B6" w14:textId="77777777" w:rsidR="00EA0D47" w:rsidRDefault="00EA0D47">
      <w:pPr>
        <w:spacing w:line="360" w:lineRule="auto"/>
        <w:ind w:right="-3" w:firstLine="709"/>
        <w:jc w:val="both"/>
        <w:rPr>
          <w:rFonts w:ascii="Arial" w:eastAsia="Arial" w:hAnsi="Arial" w:cs="Arial"/>
        </w:rPr>
      </w:pPr>
    </w:p>
    <w:p w14:paraId="64787B45" w14:textId="77777777" w:rsidR="00EA0D47" w:rsidRDefault="00EA0D47">
      <w:pPr>
        <w:spacing w:line="360" w:lineRule="auto"/>
        <w:ind w:right="-3" w:firstLine="709"/>
        <w:jc w:val="both"/>
        <w:rPr>
          <w:rFonts w:ascii="Arial" w:eastAsia="Arial" w:hAnsi="Arial" w:cs="Arial"/>
        </w:rPr>
      </w:pPr>
    </w:p>
    <w:p w14:paraId="7D1DE705" w14:textId="77777777" w:rsidR="00EA0D47" w:rsidRDefault="00EA0D47">
      <w:pPr>
        <w:spacing w:line="360" w:lineRule="auto"/>
        <w:ind w:right="-3" w:firstLine="709"/>
        <w:jc w:val="both"/>
        <w:rPr>
          <w:rFonts w:ascii="Arial" w:eastAsia="Arial" w:hAnsi="Arial" w:cs="Arial"/>
        </w:rPr>
      </w:pPr>
    </w:p>
    <w:p w14:paraId="7F34ACAA" w14:textId="77777777" w:rsidR="00EA0D47" w:rsidRDefault="00EA0D47">
      <w:pPr>
        <w:spacing w:line="360" w:lineRule="auto"/>
        <w:ind w:right="-3" w:firstLine="709"/>
        <w:jc w:val="both"/>
        <w:rPr>
          <w:rFonts w:ascii="Arial" w:eastAsia="Arial" w:hAnsi="Arial" w:cs="Arial"/>
        </w:rPr>
      </w:pPr>
    </w:p>
    <w:p w14:paraId="22D0EDB8" w14:textId="77777777" w:rsidR="00EA0D47" w:rsidRDefault="00EA0D47">
      <w:pPr>
        <w:spacing w:line="360" w:lineRule="auto"/>
        <w:ind w:right="-3" w:firstLine="709"/>
        <w:jc w:val="both"/>
        <w:rPr>
          <w:rFonts w:ascii="Arial" w:eastAsia="Arial" w:hAnsi="Arial" w:cs="Arial"/>
        </w:rPr>
      </w:pPr>
    </w:p>
    <w:p w14:paraId="66AA485E" w14:textId="77777777" w:rsidR="005370C1" w:rsidRDefault="005370C1">
      <w:pPr>
        <w:spacing w:line="360" w:lineRule="auto"/>
        <w:ind w:right="-3" w:firstLine="709"/>
        <w:jc w:val="both"/>
        <w:rPr>
          <w:rFonts w:ascii="Arial" w:eastAsia="Arial" w:hAnsi="Arial" w:cs="Arial"/>
        </w:rPr>
      </w:pPr>
    </w:p>
    <w:p w14:paraId="2DA71F08" w14:textId="77777777" w:rsidR="005370C1" w:rsidRDefault="005370C1">
      <w:pPr>
        <w:spacing w:line="360" w:lineRule="auto"/>
        <w:ind w:right="-3" w:firstLine="709"/>
        <w:jc w:val="both"/>
        <w:rPr>
          <w:rFonts w:ascii="Arial" w:eastAsia="Arial" w:hAnsi="Arial" w:cs="Arial"/>
        </w:rPr>
      </w:pPr>
    </w:p>
    <w:p w14:paraId="7F5E4A6C" w14:textId="77777777" w:rsidR="005370C1" w:rsidRDefault="005370C1">
      <w:pPr>
        <w:spacing w:line="360" w:lineRule="auto"/>
        <w:ind w:right="-3" w:firstLine="709"/>
        <w:jc w:val="both"/>
        <w:rPr>
          <w:rFonts w:ascii="Arial" w:eastAsia="Arial" w:hAnsi="Arial" w:cs="Arial"/>
        </w:rPr>
      </w:pPr>
    </w:p>
    <w:p w14:paraId="7B1B67DF" w14:textId="77777777" w:rsidR="006058E3" w:rsidRDefault="006058E3">
      <w:pPr>
        <w:spacing w:line="360" w:lineRule="auto"/>
        <w:ind w:right="-3" w:firstLine="709"/>
        <w:jc w:val="both"/>
        <w:rPr>
          <w:rFonts w:ascii="Arial" w:eastAsia="Arial" w:hAnsi="Arial" w:cs="Arial"/>
        </w:rPr>
      </w:pPr>
    </w:p>
    <w:p w14:paraId="656CDE9B" w14:textId="77777777" w:rsidR="006058E3" w:rsidRDefault="006058E3">
      <w:pPr>
        <w:spacing w:line="360" w:lineRule="auto"/>
        <w:ind w:right="-3" w:firstLine="709"/>
        <w:jc w:val="both"/>
        <w:rPr>
          <w:rFonts w:ascii="Arial" w:eastAsia="Arial" w:hAnsi="Arial" w:cs="Arial"/>
        </w:rPr>
      </w:pPr>
    </w:p>
    <w:p w14:paraId="1CA4BF3F" w14:textId="77777777" w:rsidR="006058E3" w:rsidRDefault="006058E3">
      <w:pPr>
        <w:spacing w:line="360" w:lineRule="auto"/>
        <w:ind w:right="-3" w:firstLine="709"/>
        <w:jc w:val="both"/>
        <w:rPr>
          <w:rFonts w:ascii="Arial" w:eastAsia="Arial" w:hAnsi="Arial" w:cs="Arial"/>
        </w:rPr>
      </w:pPr>
    </w:p>
    <w:p w14:paraId="77498CAE" w14:textId="77777777" w:rsidR="006058E3" w:rsidRDefault="006058E3">
      <w:pPr>
        <w:spacing w:line="360" w:lineRule="auto"/>
        <w:ind w:right="-3" w:firstLine="709"/>
        <w:jc w:val="both"/>
        <w:rPr>
          <w:rFonts w:ascii="Arial" w:eastAsia="Arial" w:hAnsi="Arial" w:cs="Arial"/>
        </w:rPr>
      </w:pPr>
    </w:p>
    <w:p w14:paraId="5BA6E346" w14:textId="77777777" w:rsidR="006058E3" w:rsidRDefault="006058E3">
      <w:pPr>
        <w:spacing w:line="360" w:lineRule="auto"/>
        <w:ind w:right="-3" w:firstLine="709"/>
        <w:jc w:val="both"/>
        <w:rPr>
          <w:rFonts w:ascii="Arial" w:eastAsia="Arial" w:hAnsi="Arial" w:cs="Arial"/>
        </w:rPr>
      </w:pPr>
    </w:p>
    <w:p w14:paraId="2C69DC35" w14:textId="77777777" w:rsidR="006058E3" w:rsidRDefault="006058E3">
      <w:pPr>
        <w:spacing w:line="360" w:lineRule="auto"/>
        <w:ind w:right="-3" w:firstLine="709"/>
        <w:jc w:val="both"/>
        <w:rPr>
          <w:rFonts w:ascii="Arial" w:eastAsia="Arial" w:hAnsi="Arial" w:cs="Arial"/>
        </w:rPr>
      </w:pPr>
    </w:p>
    <w:p w14:paraId="7431A6AE" w14:textId="77777777" w:rsidR="006058E3" w:rsidRDefault="006058E3">
      <w:pPr>
        <w:spacing w:line="360" w:lineRule="auto"/>
        <w:ind w:right="-3" w:firstLine="709"/>
        <w:jc w:val="both"/>
        <w:rPr>
          <w:rFonts w:ascii="Arial" w:eastAsia="Arial" w:hAnsi="Arial" w:cs="Arial"/>
        </w:rPr>
      </w:pPr>
    </w:p>
    <w:p w14:paraId="5F5A0D3D" w14:textId="77777777" w:rsidR="005370C1" w:rsidRDefault="005370C1">
      <w:pPr>
        <w:spacing w:line="360" w:lineRule="auto"/>
        <w:ind w:right="-3" w:firstLine="709"/>
        <w:jc w:val="both"/>
        <w:rPr>
          <w:rFonts w:ascii="Arial" w:eastAsia="Arial" w:hAnsi="Arial" w:cs="Arial"/>
        </w:rPr>
      </w:pPr>
    </w:p>
    <w:p w14:paraId="32A7918D" w14:textId="77777777" w:rsidR="00EA0D47" w:rsidRPr="003E664F" w:rsidRDefault="00EA0D47" w:rsidP="003E664F">
      <w:pPr>
        <w:spacing w:line="360" w:lineRule="auto"/>
        <w:jc w:val="center"/>
        <w:rPr>
          <w:rFonts w:ascii="Arial" w:hAnsi="Arial" w:cs="Arial"/>
          <w:b/>
        </w:rPr>
      </w:pPr>
      <w:r w:rsidRPr="003E664F">
        <w:rPr>
          <w:rFonts w:ascii="Arial" w:hAnsi="Arial" w:cs="Arial"/>
          <w:b/>
        </w:rPr>
        <w:lastRenderedPageBreak/>
        <w:t>DECRETO</w:t>
      </w:r>
    </w:p>
    <w:p w14:paraId="2D1BF5EA" w14:textId="5B4200E2" w:rsidR="00EA0D47" w:rsidRPr="003E664F" w:rsidRDefault="00EA0D47" w:rsidP="003E664F">
      <w:pPr>
        <w:jc w:val="both"/>
        <w:rPr>
          <w:rFonts w:ascii="Arial" w:hAnsi="Arial" w:cs="Arial"/>
          <w:b/>
        </w:rPr>
      </w:pPr>
      <w:r w:rsidRPr="003E664F">
        <w:rPr>
          <w:rFonts w:ascii="Arial" w:hAnsi="Arial" w:cs="Arial"/>
          <w:b/>
        </w:rPr>
        <w:t>Por el que se modifica la Constitución Política del Estado de Yucatán, en materia</w:t>
      </w:r>
      <w:r w:rsidR="006058E3">
        <w:rPr>
          <w:rFonts w:ascii="Arial" w:hAnsi="Arial" w:cs="Arial"/>
          <w:b/>
        </w:rPr>
        <w:t xml:space="preserve"> de</w:t>
      </w:r>
      <w:r w:rsidRPr="003E664F">
        <w:rPr>
          <w:rFonts w:ascii="Arial" w:hAnsi="Arial" w:cs="Arial"/>
          <w:b/>
        </w:rPr>
        <w:t xml:space="preserve"> órganos de control interno </w:t>
      </w:r>
      <w:r w:rsidR="005304B9">
        <w:rPr>
          <w:rFonts w:ascii="Arial" w:hAnsi="Arial" w:cs="Arial"/>
          <w:b/>
        </w:rPr>
        <w:t xml:space="preserve">en el ámbito </w:t>
      </w:r>
      <w:r w:rsidRPr="003E664F">
        <w:rPr>
          <w:rFonts w:ascii="Arial" w:hAnsi="Arial" w:cs="Arial"/>
          <w:b/>
        </w:rPr>
        <w:t>municipal.</w:t>
      </w:r>
    </w:p>
    <w:p w14:paraId="24B5ED59" w14:textId="77777777" w:rsidR="00EA0D47" w:rsidRPr="003E664F" w:rsidRDefault="00EA0D47" w:rsidP="003E664F">
      <w:pPr>
        <w:spacing w:line="360" w:lineRule="auto"/>
        <w:jc w:val="both"/>
        <w:rPr>
          <w:rFonts w:ascii="Arial" w:hAnsi="Arial" w:cs="Arial"/>
        </w:rPr>
      </w:pPr>
    </w:p>
    <w:p w14:paraId="724215FA" w14:textId="6725B87C" w:rsidR="005370C1" w:rsidRPr="005370C1" w:rsidRDefault="005370C1" w:rsidP="005370C1">
      <w:pPr>
        <w:jc w:val="both"/>
        <w:rPr>
          <w:rFonts w:ascii="Arial" w:hAnsi="Arial" w:cs="Arial"/>
        </w:rPr>
      </w:pPr>
      <w:r w:rsidRPr="005370C1">
        <w:rPr>
          <w:rFonts w:ascii="Arial" w:hAnsi="Arial" w:cs="Arial"/>
          <w:b/>
        </w:rPr>
        <w:t>Artículo único.</w:t>
      </w:r>
      <w:r w:rsidR="0072316B">
        <w:rPr>
          <w:rFonts w:ascii="Arial" w:hAnsi="Arial" w:cs="Arial"/>
        </w:rPr>
        <w:t xml:space="preserve"> Se</w:t>
      </w:r>
      <w:r w:rsidRPr="005370C1">
        <w:rPr>
          <w:rFonts w:ascii="Arial" w:hAnsi="Arial" w:cs="Arial"/>
        </w:rPr>
        <w:t xml:space="preserve"> reforma la Base Décima </w:t>
      </w:r>
      <w:r w:rsidR="001A06BF">
        <w:rPr>
          <w:rFonts w:ascii="Arial" w:hAnsi="Arial" w:cs="Arial"/>
        </w:rPr>
        <w:t>al artículo 77</w:t>
      </w:r>
      <w:r w:rsidRPr="005370C1">
        <w:rPr>
          <w:rFonts w:ascii="Arial" w:hAnsi="Arial" w:cs="Arial"/>
        </w:rPr>
        <w:t xml:space="preserve"> de la Constitución Política del Estado de Yucatán, para quedar como sigue:</w:t>
      </w:r>
    </w:p>
    <w:p w14:paraId="49313511" w14:textId="77777777" w:rsidR="00EA0D47" w:rsidRPr="003E664F" w:rsidRDefault="00EA0D47" w:rsidP="003E664F">
      <w:pPr>
        <w:spacing w:line="360" w:lineRule="auto"/>
        <w:jc w:val="both"/>
        <w:rPr>
          <w:rFonts w:ascii="Arial" w:hAnsi="Arial" w:cs="Arial"/>
        </w:rPr>
      </w:pPr>
    </w:p>
    <w:p w14:paraId="791CBCBA" w14:textId="77777777" w:rsidR="005370C1" w:rsidRDefault="005370C1" w:rsidP="003E664F">
      <w:pPr>
        <w:spacing w:line="360" w:lineRule="auto"/>
        <w:jc w:val="both"/>
        <w:rPr>
          <w:rFonts w:ascii="Arial" w:hAnsi="Arial" w:cs="Arial"/>
          <w:b/>
        </w:rPr>
      </w:pPr>
    </w:p>
    <w:p w14:paraId="5E127DDA" w14:textId="77777777" w:rsidR="00EA0D47" w:rsidRPr="003E664F" w:rsidRDefault="00EA0D47" w:rsidP="003E664F">
      <w:pPr>
        <w:spacing w:line="360" w:lineRule="auto"/>
        <w:jc w:val="both"/>
        <w:rPr>
          <w:rFonts w:ascii="Arial" w:hAnsi="Arial" w:cs="Arial"/>
        </w:rPr>
      </w:pPr>
      <w:r w:rsidRPr="003E664F">
        <w:rPr>
          <w:rFonts w:ascii="Arial" w:hAnsi="Arial" w:cs="Arial"/>
          <w:b/>
        </w:rPr>
        <w:t>Artículo 77.-</w:t>
      </w:r>
      <w:r w:rsidRPr="003E664F">
        <w:rPr>
          <w:rFonts w:ascii="Arial" w:hAnsi="Arial" w:cs="Arial"/>
        </w:rPr>
        <w:t xml:space="preserve"> …</w:t>
      </w:r>
    </w:p>
    <w:p w14:paraId="0672FA67" w14:textId="77777777" w:rsidR="00EA0D47" w:rsidRPr="003E664F" w:rsidRDefault="00EA0D47" w:rsidP="003E664F">
      <w:pPr>
        <w:spacing w:line="360" w:lineRule="auto"/>
        <w:jc w:val="both"/>
        <w:rPr>
          <w:rFonts w:ascii="Arial" w:hAnsi="Arial" w:cs="Arial"/>
        </w:rPr>
      </w:pPr>
    </w:p>
    <w:p w14:paraId="03FCEB9B" w14:textId="77777777" w:rsidR="00EA0D47" w:rsidRPr="003E664F" w:rsidRDefault="00EA0D47" w:rsidP="00014550">
      <w:pPr>
        <w:spacing w:line="360" w:lineRule="auto"/>
        <w:ind w:firstLine="720"/>
        <w:jc w:val="both"/>
        <w:rPr>
          <w:rFonts w:ascii="Arial" w:hAnsi="Arial" w:cs="Arial"/>
        </w:rPr>
      </w:pPr>
      <w:r w:rsidRPr="003E664F">
        <w:rPr>
          <w:rFonts w:ascii="Arial" w:hAnsi="Arial" w:cs="Arial"/>
          <w:b/>
        </w:rPr>
        <w:t>Primera.-</w:t>
      </w:r>
      <w:r w:rsidRPr="003E664F">
        <w:rPr>
          <w:rFonts w:ascii="Arial" w:hAnsi="Arial" w:cs="Arial"/>
        </w:rPr>
        <w:t xml:space="preserve"> a la </w:t>
      </w:r>
      <w:r w:rsidRPr="003E664F">
        <w:rPr>
          <w:rFonts w:ascii="Arial" w:hAnsi="Arial" w:cs="Arial"/>
          <w:b/>
        </w:rPr>
        <w:t>Novena.-</w:t>
      </w:r>
      <w:r w:rsidRPr="003E664F">
        <w:rPr>
          <w:rFonts w:ascii="Arial" w:hAnsi="Arial" w:cs="Arial"/>
        </w:rPr>
        <w:t xml:space="preserve"> …</w:t>
      </w:r>
    </w:p>
    <w:p w14:paraId="18E756E7" w14:textId="77777777" w:rsidR="00EA0D47" w:rsidRPr="003E664F" w:rsidRDefault="00EA0D47" w:rsidP="003E664F">
      <w:pPr>
        <w:spacing w:line="360" w:lineRule="auto"/>
        <w:jc w:val="both"/>
        <w:rPr>
          <w:rFonts w:ascii="Arial" w:hAnsi="Arial" w:cs="Arial"/>
        </w:rPr>
      </w:pPr>
    </w:p>
    <w:p w14:paraId="7DFD9B3B" w14:textId="25883F6B" w:rsidR="00EA0D47" w:rsidRPr="003E664F" w:rsidRDefault="00EA0D47" w:rsidP="00014550">
      <w:pPr>
        <w:spacing w:line="360" w:lineRule="auto"/>
        <w:ind w:firstLine="720"/>
        <w:jc w:val="both"/>
        <w:rPr>
          <w:rFonts w:ascii="Arial" w:hAnsi="Arial" w:cs="Arial"/>
        </w:rPr>
      </w:pPr>
      <w:r w:rsidRPr="003E664F">
        <w:rPr>
          <w:rFonts w:ascii="Arial" w:hAnsi="Arial" w:cs="Arial"/>
          <w:b/>
        </w:rPr>
        <w:t>Décima.-</w:t>
      </w:r>
      <w:r w:rsidRPr="003E664F">
        <w:rPr>
          <w:rFonts w:ascii="Arial" w:hAnsi="Arial" w:cs="Arial"/>
        </w:rPr>
        <w:t xml:space="preserve"> Los ayuntamientos contarán con sus órganos de control interno.</w:t>
      </w:r>
    </w:p>
    <w:p w14:paraId="053912EF" w14:textId="77777777" w:rsidR="00EA0D47" w:rsidRPr="003E664F" w:rsidRDefault="00EA0D47" w:rsidP="003E664F">
      <w:pPr>
        <w:spacing w:line="360" w:lineRule="auto"/>
        <w:jc w:val="both"/>
        <w:rPr>
          <w:rFonts w:ascii="Arial" w:hAnsi="Arial" w:cs="Arial"/>
        </w:rPr>
      </w:pPr>
    </w:p>
    <w:p w14:paraId="79980EE5" w14:textId="7F5B284B" w:rsidR="00EA0D47" w:rsidRPr="003E664F" w:rsidRDefault="00EA0D47" w:rsidP="00014550">
      <w:pPr>
        <w:spacing w:line="360" w:lineRule="auto"/>
        <w:ind w:firstLine="720"/>
        <w:jc w:val="both"/>
        <w:rPr>
          <w:rFonts w:ascii="Arial" w:hAnsi="Arial" w:cs="Arial"/>
        </w:rPr>
      </w:pPr>
      <w:r w:rsidRPr="003E664F">
        <w:rPr>
          <w:rFonts w:ascii="Arial" w:hAnsi="Arial" w:cs="Arial"/>
          <w:b/>
        </w:rPr>
        <w:t>Décima Primera</w:t>
      </w:r>
      <w:r w:rsidRPr="003E664F">
        <w:rPr>
          <w:rFonts w:ascii="Arial" w:hAnsi="Arial" w:cs="Arial"/>
        </w:rPr>
        <w:t xml:space="preserve"> a la </w:t>
      </w:r>
      <w:r w:rsidR="001A06BF">
        <w:rPr>
          <w:rFonts w:ascii="Arial" w:hAnsi="Arial" w:cs="Arial"/>
          <w:b/>
        </w:rPr>
        <w:t>Décima Novena</w:t>
      </w:r>
      <w:r w:rsidRPr="003E664F">
        <w:rPr>
          <w:rFonts w:ascii="Arial" w:hAnsi="Arial" w:cs="Arial"/>
          <w:b/>
        </w:rPr>
        <w:t>.-</w:t>
      </w:r>
      <w:r w:rsidRPr="003E664F">
        <w:rPr>
          <w:rFonts w:ascii="Arial" w:hAnsi="Arial" w:cs="Arial"/>
        </w:rPr>
        <w:t xml:space="preserve"> …</w:t>
      </w:r>
    </w:p>
    <w:p w14:paraId="5980709C" w14:textId="77777777" w:rsidR="00EA0D47" w:rsidRPr="003E664F" w:rsidRDefault="00EA0D47" w:rsidP="003E664F">
      <w:pPr>
        <w:spacing w:line="360" w:lineRule="auto"/>
        <w:jc w:val="both"/>
        <w:rPr>
          <w:rFonts w:ascii="Arial" w:hAnsi="Arial" w:cs="Arial"/>
        </w:rPr>
      </w:pPr>
    </w:p>
    <w:p w14:paraId="1FA7B2D1" w14:textId="77777777" w:rsidR="00EA0D47" w:rsidRPr="003E664F" w:rsidRDefault="00932297" w:rsidP="003E664F">
      <w:pPr>
        <w:spacing w:line="360" w:lineRule="auto"/>
        <w:jc w:val="center"/>
        <w:rPr>
          <w:rFonts w:ascii="Arial" w:hAnsi="Arial" w:cs="Arial"/>
          <w:b/>
        </w:rPr>
      </w:pPr>
      <w:r w:rsidRPr="003E664F">
        <w:rPr>
          <w:rFonts w:ascii="Arial" w:hAnsi="Arial" w:cs="Arial"/>
          <w:b/>
        </w:rPr>
        <w:t>Transitorios</w:t>
      </w:r>
    </w:p>
    <w:p w14:paraId="7F83B4F1" w14:textId="77777777" w:rsidR="00EA0D47" w:rsidRPr="003E664F" w:rsidRDefault="00EA0D47" w:rsidP="003E664F">
      <w:pPr>
        <w:spacing w:line="360" w:lineRule="auto"/>
        <w:jc w:val="both"/>
        <w:rPr>
          <w:rFonts w:ascii="Arial" w:hAnsi="Arial" w:cs="Arial"/>
        </w:rPr>
      </w:pPr>
    </w:p>
    <w:p w14:paraId="7AC18A84" w14:textId="77777777" w:rsidR="00EA0D47" w:rsidRPr="003E664F" w:rsidRDefault="00EA0D47" w:rsidP="000969F9">
      <w:pPr>
        <w:spacing w:line="276" w:lineRule="auto"/>
        <w:ind w:firstLine="720"/>
        <w:jc w:val="both"/>
        <w:rPr>
          <w:rFonts w:ascii="Arial" w:hAnsi="Arial" w:cs="Arial"/>
        </w:rPr>
      </w:pPr>
      <w:r w:rsidRPr="003E664F">
        <w:rPr>
          <w:rFonts w:ascii="Arial" w:hAnsi="Arial" w:cs="Arial"/>
          <w:b/>
        </w:rPr>
        <w:t>Artículo primero.</w:t>
      </w:r>
      <w:r w:rsidRPr="003E664F">
        <w:rPr>
          <w:rFonts w:ascii="Arial" w:hAnsi="Arial" w:cs="Arial"/>
        </w:rPr>
        <w:t xml:space="preserve"> Este decreto entrará en vigor al día siguiente al de su publicación en el Diario Oficial del Gobierno del Estado de Yucatán.</w:t>
      </w:r>
    </w:p>
    <w:p w14:paraId="6DEBEBA7" w14:textId="77777777" w:rsidR="00EA0D47" w:rsidRPr="003E664F" w:rsidRDefault="00EA0D47" w:rsidP="000969F9">
      <w:pPr>
        <w:spacing w:line="276" w:lineRule="auto"/>
        <w:jc w:val="both"/>
        <w:rPr>
          <w:rFonts w:ascii="Arial" w:hAnsi="Arial" w:cs="Arial"/>
        </w:rPr>
      </w:pPr>
    </w:p>
    <w:p w14:paraId="57535F77" w14:textId="266119F7" w:rsidR="006910DB" w:rsidRDefault="00EA0D47" w:rsidP="000969F9">
      <w:pPr>
        <w:spacing w:line="276" w:lineRule="auto"/>
        <w:ind w:firstLine="720"/>
        <w:jc w:val="both"/>
        <w:rPr>
          <w:rFonts w:ascii="Arial" w:hAnsi="Arial" w:cs="Arial"/>
        </w:rPr>
      </w:pPr>
      <w:r w:rsidRPr="003E664F">
        <w:rPr>
          <w:rFonts w:ascii="Arial" w:hAnsi="Arial" w:cs="Arial"/>
          <w:b/>
        </w:rPr>
        <w:t xml:space="preserve">Artículo </w:t>
      </w:r>
      <w:r w:rsidR="0072316B">
        <w:rPr>
          <w:rFonts w:ascii="Arial" w:hAnsi="Arial" w:cs="Arial"/>
          <w:b/>
        </w:rPr>
        <w:t>segundo</w:t>
      </w:r>
      <w:r w:rsidRPr="003E664F">
        <w:rPr>
          <w:rFonts w:ascii="Arial" w:hAnsi="Arial" w:cs="Arial"/>
          <w:b/>
        </w:rPr>
        <w:t>.</w:t>
      </w:r>
      <w:r w:rsidR="006910DB" w:rsidRPr="006910DB">
        <w:rPr>
          <w:rFonts w:ascii="Arial" w:eastAsiaTheme="minorHAnsi" w:hAnsi="Arial" w:cs="Arial"/>
          <w:b/>
          <w:sz w:val="20"/>
          <w:szCs w:val="20"/>
          <w:lang w:eastAsia="en-US"/>
        </w:rPr>
        <w:t xml:space="preserve"> </w:t>
      </w:r>
      <w:r w:rsidR="006910DB" w:rsidRPr="006910DB">
        <w:rPr>
          <w:rFonts w:ascii="Arial" w:hAnsi="Arial" w:cs="Arial"/>
        </w:rPr>
        <w:t xml:space="preserve">Los ayuntamientos del Estado de Yucatán que no cuenten con su órgano de control interno municipal deberán conformarlo dentro de un plazo de </w:t>
      </w:r>
      <w:r w:rsidR="005C616C">
        <w:rPr>
          <w:rFonts w:ascii="Arial" w:hAnsi="Arial" w:cs="Arial"/>
        </w:rPr>
        <w:t xml:space="preserve">180 </w:t>
      </w:r>
      <w:r w:rsidR="006910DB" w:rsidRPr="006910DB">
        <w:rPr>
          <w:rFonts w:ascii="Arial" w:hAnsi="Arial" w:cs="Arial"/>
        </w:rPr>
        <w:t xml:space="preserve">días naturales, contados a partir de la entrada en vigor de este decreto. </w:t>
      </w:r>
    </w:p>
    <w:p w14:paraId="762DF0B1" w14:textId="77777777" w:rsidR="005C616C" w:rsidRPr="006910DB" w:rsidRDefault="005C616C" w:rsidP="000969F9">
      <w:pPr>
        <w:spacing w:line="276" w:lineRule="auto"/>
        <w:ind w:firstLine="720"/>
        <w:jc w:val="both"/>
        <w:rPr>
          <w:rFonts w:ascii="Arial" w:hAnsi="Arial" w:cs="Arial"/>
        </w:rPr>
      </w:pPr>
    </w:p>
    <w:p w14:paraId="61D37DBC" w14:textId="1616D707" w:rsidR="009C491F" w:rsidRPr="003E664F" w:rsidRDefault="00EA0D47" w:rsidP="000969F9">
      <w:pPr>
        <w:spacing w:line="276" w:lineRule="auto"/>
        <w:ind w:firstLine="720"/>
        <w:jc w:val="both"/>
        <w:rPr>
          <w:rFonts w:ascii="Arial" w:eastAsia="Arial" w:hAnsi="Arial" w:cs="Arial"/>
          <w:b/>
        </w:rPr>
      </w:pPr>
      <w:r w:rsidRPr="003E664F">
        <w:rPr>
          <w:rFonts w:ascii="Arial" w:hAnsi="Arial" w:cs="Arial"/>
        </w:rPr>
        <w:t xml:space="preserve"> </w:t>
      </w:r>
      <w:r w:rsidR="006910DB" w:rsidRPr="006910DB">
        <w:rPr>
          <w:rFonts w:ascii="Arial" w:hAnsi="Arial" w:cs="Arial"/>
          <w:b/>
        </w:rPr>
        <w:t xml:space="preserve">Artículo tercero. </w:t>
      </w:r>
      <w:r w:rsidRPr="003E664F">
        <w:rPr>
          <w:rFonts w:ascii="Arial" w:hAnsi="Arial" w:cs="Arial"/>
        </w:rPr>
        <w:t>Se derogan todas las disposiciones que se opongan a este decreto.</w:t>
      </w:r>
    </w:p>
    <w:p w14:paraId="098B8385" w14:textId="77777777" w:rsidR="009C491F" w:rsidRDefault="009C491F" w:rsidP="003E664F">
      <w:pPr>
        <w:spacing w:line="360" w:lineRule="auto"/>
        <w:jc w:val="both"/>
        <w:rPr>
          <w:rFonts w:ascii="Arial" w:eastAsia="Arial" w:hAnsi="Arial" w:cs="Arial"/>
          <w:b/>
        </w:rPr>
      </w:pPr>
    </w:p>
    <w:p w14:paraId="5B77BFF1" w14:textId="77777777" w:rsidR="005C616C" w:rsidRDefault="005C616C" w:rsidP="003E664F">
      <w:pPr>
        <w:spacing w:line="360" w:lineRule="auto"/>
        <w:jc w:val="both"/>
        <w:rPr>
          <w:rFonts w:ascii="Arial" w:eastAsia="Arial" w:hAnsi="Arial" w:cs="Arial"/>
          <w:b/>
        </w:rPr>
      </w:pPr>
    </w:p>
    <w:p w14:paraId="76F5BC7E" w14:textId="77777777" w:rsidR="000D4854" w:rsidRDefault="000D4854" w:rsidP="003E664F">
      <w:pPr>
        <w:spacing w:line="360" w:lineRule="auto"/>
        <w:jc w:val="both"/>
        <w:rPr>
          <w:rFonts w:ascii="Arial" w:eastAsia="Arial" w:hAnsi="Arial" w:cs="Arial"/>
          <w:b/>
        </w:rPr>
      </w:pPr>
    </w:p>
    <w:p w14:paraId="48414036" w14:textId="41798A96" w:rsidR="008A7951" w:rsidRPr="003E664F" w:rsidRDefault="0063490F" w:rsidP="0063490F">
      <w:pPr>
        <w:ind w:firstLine="720"/>
        <w:jc w:val="both"/>
        <w:rPr>
          <w:rFonts w:ascii="Arial" w:eastAsia="Arial" w:hAnsi="Arial" w:cs="Arial"/>
          <w:b/>
        </w:rPr>
      </w:pPr>
      <w:r>
        <w:rPr>
          <w:rFonts w:ascii="Arial" w:eastAsia="Arial" w:hAnsi="Arial" w:cs="Arial"/>
          <w:b/>
        </w:rPr>
        <w:lastRenderedPageBreak/>
        <w:t>DADO EN LA SALA DE USOS MÚLTIPLES</w:t>
      </w:r>
      <w:r w:rsidR="00BD2FF2" w:rsidRPr="003E664F">
        <w:rPr>
          <w:rFonts w:ascii="Arial" w:eastAsia="Arial" w:hAnsi="Arial" w:cs="Arial"/>
          <w:b/>
        </w:rPr>
        <w:t xml:space="preserve"> </w:t>
      </w:r>
      <w:r>
        <w:rPr>
          <w:rFonts w:ascii="Arial" w:eastAsia="Arial" w:hAnsi="Arial" w:cs="Arial"/>
          <w:b/>
        </w:rPr>
        <w:t>“</w:t>
      </w:r>
      <w:r w:rsidR="00BD2FF2" w:rsidRPr="003E664F">
        <w:rPr>
          <w:rFonts w:ascii="Arial" w:eastAsia="Arial" w:hAnsi="Arial" w:cs="Arial"/>
          <w:b/>
        </w:rPr>
        <w:t xml:space="preserve">MAESTRA CONSUELO ZAVALA CASTILLO” DEL RECINTO DEL PODER LEGISLATIVO, EN LA CIUDAD DE MÉRIDA, YUCATÁN, A LOS </w:t>
      </w:r>
      <w:r w:rsidR="00B67365">
        <w:rPr>
          <w:rFonts w:ascii="Arial" w:eastAsia="Arial" w:hAnsi="Arial" w:cs="Arial"/>
          <w:b/>
        </w:rPr>
        <w:t>TRECE</w:t>
      </w:r>
      <w:r w:rsidR="00FA17E0">
        <w:rPr>
          <w:rFonts w:ascii="Arial" w:eastAsia="Arial" w:hAnsi="Arial" w:cs="Arial"/>
          <w:b/>
        </w:rPr>
        <w:t xml:space="preserve"> </w:t>
      </w:r>
      <w:r w:rsidR="00BD2FF2" w:rsidRPr="003E664F">
        <w:rPr>
          <w:rFonts w:ascii="Arial" w:eastAsia="Arial" w:hAnsi="Arial" w:cs="Arial"/>
          <w:b/>
        </w:rPr>
        <w:t xml:space="preserve">DÍAS DEL MES DE </w:t>
      </w:r>
      <w:r w:rsidR="009C01FE" w:rsidRPr="003E664F">
        <w:rPr>
          <w:rFonts w:ascii="Arial" w:eastAsia="Arial" w:hAnsi="Arial" w:cs="Arial"/>
          <w:b/>
        </w:rPr>
        <w:t>MAYO DEL AÑO DOS MIL VEINTIUNO</w:t>
      </w:r>
      <w:r w:rsidR="00BD2FF2" w:rsidRPr="003E664F">
        <w:rPr>
          <w:rFonts w:ascii="Arial" w:eastAsia="Arial" w:hAnsi="Arial" w:cs="Arial"/>
          <w:b/>
        </w:rPr>
        <w:t>.</w:t>
      </w:r>
    </w:p>
    <w:p w14:paraId="0A49289E" w14:textId="77777777" w:rsidR="008A7951" w:rsidRDefault="008A7951" w:rsidP="003E664F">
      <w:pPr>
        <w:spacing w:line="360" w:lineRule="auto"/>
        <w:jc w:val="both"/>
        <w:rPr>
          <w:rFonts w:ascii="Arial" w:eastAsia="Arial" w:hAnsi="Arial" w:cs="Arial"/>
          <w:b/>
        </w:rPr>
      </w:pPr>
    </w:p>
    <w:p w14:paraId="33A7F670" w14:textId="77777777" w:rsidR="008A7951" w:rsidRDefault="00BD2FF2" w:rsidP="003E664F">
      <w:pPr>
        <w:pBdr>
          <w:top w:val="nil"/>
          <w:left w:val="nil"/>
          <w:bottom w:val="nil"/>
          <w:right w:val="nil"/>
          <w:between w:val="nil"/>
        </w:pBdr>
        <w:ind w:left="10" w:right="62"/>
        <w:jc w:val="center"/>
        <w:rPr>
          <w:rFonts w:ascii="Arial" w:eastAsia="Arial" w:hAnsi="Arial" w:cs="Arial"/>
          <w:b/>
          <w:color w:val="000000"/>
          <w:sz w:val="22"/>
        </w:rPr>
      </w:pPr>
      <w:r w:rsidRPr="005D44D1">
        <w:rPr>
          <w:rFonts w:ascii="Arial" w:eastAsia="Arial" w:hAnsi="Arial" w:cs="Arial"/>
          <w:b/>
          <w:color w:val="000000"/>
          <w:sz w:val="22"/>
        </w:rPr>
        <w:t>COMISIÓN PERMANENTE DE PUNTOS CONSTITUCIONALES Y GOBERNACIÓN</w:t>
      </w:r>
      <w:r w:rsidR="005D44D1" w:rsidRPr="005D44D1">
        <w:rPr>
          <w:rFonts w:ascii="Arial" w:eastAsia="Arial" w:hAnsi="Arial" w:cs="Arial"/>
          <w:b/>
          <w:color w:val="000000"/>
          <w:sz w:val="22"/>
        </w:rPr>
        <w:t>.</w:t>
      </w:r>
    </w:p>
    <w:p w14:paraId="4B2FBB4B" w14:textId="77777777" w:rsidR="00A627F2" w:rsidRDefault="00A627F2" w:rsidP="003E664F">
      <w:pPr>
        <w:pBdr>
          <w:top w:val="nil"/>
          <w:left w:val="nil"/>
          <w:bottom w:val="nil"/>
          <w:right w:val="nil"/>
          <w:between w:val="nil"/>
        </w:pBdr>
        <w:ind w:left="10" w:right="62"/>
        <w:jc w:val="center"/>
        <w:rPr>
          <w:rFonts w:ascii="Arial" w:eastAsia="Arial" w:hAnsi="Arial" w:cs="Arial"/>
          <w:b/>
          <w:color w:val="000000"/>
          <w:sz w:val="22"/>
        </w:rPr>
      </w:pPr>
    </w:p>
    <w:tbl>
      <w:tblPr>
        <w:tblStyle w:val="Tablaconcuadrcula"/>
        <w:tblW w:w="0" w:type="auto"/>
        <w:tblInd w:w="-45" w:type="dxa"/>
        <w:tblLook w:val="04A0" w:firstRow="1" w:lastRow="0" w:firstColumn="1" w:lastColumn="0" w:noHBand="0" w:noVBand="1"/>
      </w:tblPr>
      <w:tblGrid>
        <w:gridCol w:w="2373"/>
        <w:gridCol w:w="2080"/>
        <w:gridCol w:w="1883"/>
        <w:gridCol w:w="1917"/>
      </w:tblGrid>
      <w:tr w:rsidR="00A627F2" w:rsidRPr="004B2718" w14:paraId="70EE16EE" w14:textId="77777777" w:rsidTr="00A627F2">
        <w:trPr>
          <w:tblHeader/>
        </w:trPr>
        <w:tc>
          <w:tcPr>
            <w:tcW w:w="2373" w:type="dxa"/>
            <w:shd w:val="clear" w:color="auto" w:fill="BFBFBF" w:themeFill="background1" w:themeFillShade="BF"/>
          </w:tcPr>
          <w:p w14:paraId="39F26446" w14:textId="77777777" w:rsidR="00A627F2" w:rsidRPr="00944802" w:rsidRDefault="00A627F2" w:rsidP="007C5968">
            <w:pPr>
              <w:pStyle w:val="Textoindependiente"/>
              <w:ind w:right="62"/>
              <w:jc w:val="center"/>
              <w:rPr>
                <w:rFonts w:ascii="Arial" w:hAnsi="Arial" w:cs="Arial"/>
                <w:b/>
                <w:caps/>
                <w:sz w:val="24"/>
                <w:szCs w:val="24"/>
              </w:rPr>
            </w:pPr>
          </w:p>
          <w:p w14:paraId="22FDB769" w14:textId="77777777" w:rsidR="00A627F2" w:rsidRPr="00944802" w:rsidRDefault="00A627F2" w:rsidP="007C5968">
            <w:pPr>
              <w:pStyle w:val="Textoindependiente"/>
              <w:ind w:right="62"/>
              <w:jc w:val="center"/>
              <w:rPr>
                <w:rFonts w:ascii="Arial" w:hAnsi="Arial" w:cs="Arial"/>
                <w:b/>
                <w:caps/>
                <w:sz w:val="24"/>
                <w:szCs w:val="24"/>
              </w:rPr>
            </w:pPr>
            <w:r w:rsidRPr="00944802">
              <w:rPr>
                <w:rFonts w:ascii="Arial" w:hAnsi="Arial" w:cs="Arial"/>
                <w:b/>
                <w:caps/>
                <w:sz w:val="24"/>
                <w:szCs w:val="24"/>
              </w:rPr>
              <w:t>CARGO</w:t>
            </w:r>
          </w:p>
          <w:p w14:paraId="7A71F2C9" w14:textId="77777777" w:rsidR="00A627F2" w:rsidRPr="00944802" w:rsidRDefault="00A627F2" w:rsidP="007C5968">
            <w:pPr>
              <w:pStyle w:val="Textoindependiente"/>
              <w:ind w:right="62"/>
              <w:jc w:val="center"/>
              <w:rPr>
                <w:rFonts w:ascii="Arial" w:hAnsi="Arial" w:cs="Arial"/>
                <w:b/>
                <w:caps/>
                <w:sz w:val="24"/>
                <w:szCs w:val="24"/>
              </w:rPr>
            </w:pPr>
          </w:p>
        </w:tc>
        <w:tc>
          <w:tcPr>
            <w:tcW w:w="2080" w:type="dxa"/>
            <w:shd w:val="clear" w:color="auto" w:fill="BFBFBF" w:themeFill="background1" w:themeFillShade="BF"/>
          </w:tcPr>
          <w:p w14:paraId="007BF957" w14:textId="77777777" w:rsidR="00A627F2" w:rsidRPr="00944802" w:rsidRDefault="00A627F2" w:rsidP="007C5968">
            <w:pPr>
              <w:pStyle w:val="Textoindependiente"/>
              <w:ind w:right="62"/>
              <w:jc w:val="center"/>
              <w:rPr>
                <w:rFonts w:ascii="Arial" w:hAnsi="Arial" w:cs="Arial"/>
                <w:b/>
                <w:caps/>
                <w:sz w:val="24"/>
                <w:szCs w:val="24"/>
              </w:rPr>
            </w:pPr>
          </w:p>
          <w:p w14:paraId="2F193CDF" w14:textId="77777777" w:rsidR="00A627F2" w:rsidRPr="00944802" w:rsidRDefault="00A627F2" w:rsidP="007C5968">
            <w:pPr>
              <w:pStyle w:val="Textoindependiente"/>
              <w:ind w:right="62"/>
              <w:jc w:val="center"/>
              <w:rPr>
                <w:rFonts w:ascii="Arial" w:hAnsi="Arial" w:cs="Arial"/>
                <w:b/>
                <w:caps/>
                <w:sz w:val="24"/>
                <w:szCs w:val="24"/>
              </w:rPr>
            </w:pPr>
            <w:r w:rsidRPr="00944802">
              <w:rPr>
                <w:rFonts w:ascii="Arial" w:hAnsi="Arial" w:cs="Arial"/>
                <w:b/>
                <w:caps/>
                <w:sz w:val="24"/>
                <w:szCs w:val="24"/>
              </w:rPr>
              <w:t>NOMBRE</w:t>
            </w:r>
          </w:p>
        </w:tc>
        <w:tc>
          <w:tcPr>
            <w:tcW w:w="1883" w:type="dxa"/>
            <w:shd w:val="clear" w:color="auto" w:fill="BFBFBF" w:themeFill="background1" w:themeFillShade="BF"/>
          </w:tcPr>
          <w:p w14:paraId="76410EAD" w14:textId="77777777" w:rsidR="00A627F2" w:rsidRPr="00944802" w:rsidRDefault="00A627F2" w:rsidP="007C5968">
            <w:pPr>
              <w:pStyle w:val="Textoindependiente"/>
              <w:ind w:right="62"/>
              <w:jc w:val="center"/>
              <w:rPr>
                <w:rFonts w:ascii="Arial" w:hAnsi="Arial" w:cs="Arial"/>
                <w:b/>
                <w:caps/>
                <w:sz w:val="24"/>
                <w:szCs w:val="24"/>
              </w:rPr>
            </w:pPr>
          </w:p>
          <w:p w14:paraId="38DCFC1F" w14:textId="77777777" w:rsidR="00A627F2" w:rsidRPr="00944802" w:rsidRDefault="00A627F2" w:rsidP="007C5968">
            <w:pPr>
              <w:pStyle w:val="Textoindependiente"/>
              <w:ind w:right="62"/>
              <w:jc w:val="center"/>
              <w:rPr>
                <w:rFonts w:ascii="Arial" w:hAnsi="Arial" w:cs="Arial"/>
                <w:b/>
                <w:caps/>
                <w:sz w:val="24"/>
                <w:szCs w:val="24"/>
              </w:rPr>
            </w:pPr>
            <w:r w:rsidRPr="00944802">
              <w:rPr>
                <w:rFonts w:ascii="Arial" w:hAnsi="Arial" w:cs="Arial"/>
                <w:b/>
                <w:caps/>
                <w:sz w:val="24"/>
                <w:szCs w:val="24"/>
              </w:rPr>
              <w:t>VOTO A FAVOR</w:t>
            </w:r>
          </w:p>
        </w:tc>
        <w:tc>
          <w:tcPr>
            <w:tcW w:w="1917" w:type="dxa"/>
            <w:shd w:val="clear" w:color="auto" w:fill="BFBFBF" w:themeFill="background1" w:themeFillShade="BF"/>
          </w:tcPr>
          <w:p w14:paraId="10C0F779" w14:textId="77777777" w:rsidR="00A627F2" w:rsidRPr="004B2718" w:rsidRDefault="00A627F2" w:rsidP="007C5968">
            <w:pPr>
              <w:pStyle w:val="Textoindependiente"/>
              <w:ind w:right="62"/>
              <w:jc w:val="center"/>
              <w:rPr>
                <w:rFonts w:ascii="Arial" w:hAnsi="Arial" w:cs="Arial"/>
                <w:b/>
                <w:caps/>
              </w:rPr>
            </w:pPr>
          </w:p>
          <w:p w14:paraId="55E29800" w14:textId="77777777" w:rsidR="00A627F2" w:rsidRPr="004B2718" w:rsidRDefault="00A627F2" w:rsidP="007C5968">
            <w:pPr>
              <w:pStyle w:val="Textoindependiente"/>
              <w:ind w:right="62"/>
              <w:jc w:val="center"/>
              <w:rPr>
                <w:rFonts w:ascii="Arial" w:hAnsi="Arial" w:cs="Arial"/>
                <w:b/>
                <w:caps/>
              </w:rPr>
            </w:pPr>
            <w:r w:rsidRPr="004B2718">
              <w:rPr>
                <w:rFonts w:ascii="Arial" w:hAnsi="Arial" w:cs="Arial"/>
                <w:b/>
                <w:caps/>
              </w:rPr>
              <w:t>VOTO EN CONTRA</w:t>
            </w:r>
          </w:p>
        </w:tc>
      </w:tr>
      <w:tr w:rsidR="00A627F2" w:rsidRPr="004B2718" w14:paraId="48B9E217" w14:textId="77777777" w:rsidTr="00A627F2">
        <w:tc>
          <w:tcPr>
            <w:tcW w:w="2373" w:type="dxa"/>
            <w:shd w:val="clear" w:color="auto" w:fill="FFFFFF" w:themeFill="background1"/>
          </w:tcPr>
          <w:p w14:paraId="78F2ADFB" w14:textId="77777777" w:rsidR="00A627F2" w:rsidRPr="00972E61" w:rsidRDefault="00A627F2" w:rsidP="007C5968">
            <w:pPr>
              <w:pStyle w:val="Textoindependiente"/>
              <w:ind w:right="62"/>
              <w:jc w:val="center"/>
              <w:rPr>
                <w:rFonts w:ascii="Arial" w:hAnsi="Arial" w:cs="Arial"/>
                <w:b/>
                <w:caps/>
              </w:rPr>
            </w:pPr>
          </w:p>
          <w:p w14:paraId="11096A67" w14:textId="77777777" w:rsidR="00A627F2" w:rsidRPr="00972E61" w:rsidRDefault="00A627F2" w:rsidP="007C5968">
            <w:pPr>
              <w:pStyle w:val="Textoindependiente"/>
              <w:ind w:right="62"/>
              <w:jc w:val="center"/>
              <w:rPr>
                <w:rFonts w:ascii="Arial" w:hAnsi="Arial" w:cs="Arial"/>
                <w:b/>
                <w:caps/>
              </w:rPr>
            </w:pPr>
          </w:p>
          <w:p w14:paraId="31439A68" w14:textId="77777777" w:rsidR="00A627F2" w:rsidRPr="00972E61" w:rsidRDefault="00A627F2" w:rsidP="007C5968">
            <w:pPr>
              <w:pStyle w:val="Textoindependiente"/>
              <w:ind w:right="62"/>
              <w:jc w:val="center"/>
              <w:rPr>
                <w:rFonts w:ascii="Arial" w:hAnsi="Arial" w:cs="Arial"/>
                <w:b/>
                <w:caps/>
              </w:rPr>
            </w:pPr>
          </w:p>
          <w:p w14:paraId="098748F9"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caps/>
              </w:rPr>
              <w:t>PRESIDENTA</w:t>
            </w:r>
          </w:p>
        </w:tc>
        <w:tc>
          <w:tcPr>
            <w:tcW w:w="2080" w:type="dxa"/>
          </w:tcPr>
          <w:p w14:paraId="26072CFC"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6D5A3F99" wp14:editId="3A46B8CF">
                  <wp:extent cx="600780" cy="742950"/>
                  <wp:effectExtent l="0" t="0" r="8890" b="0"/>
                  <wp:docPr id="3" name="Imagen 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97" cy="758677"/>
                          </a:xfrm>
                          <a:prstGeom prst="rect">
                            <a:avLst/>
                          </a:prstGeom>
                          <a:noFill/>
                          <a:ln>
                            <a:noFill/>
                          </a:ln>
                        </pic:spPr>
                      </pic:pic>
                    </a:graphicData>
                  </a:graphic>
                </wp:inline>
              </w:drawing>
            </w:r>
          </w:p>
          <w:p w14:paraId="7C557FAF" w14:textId="77777777" w:rsidR="00A627F2" w:rsidRPr="00972E61" w:rsidRDefault="00A627F2" w:rsidP="007C5968">
            <w:pPr>
              <w:pStyle w:val="Textoindependiente"/>
              <w:ind w:right="62"/>
              <w:jc w:val="center"/>
              <w:rPr>
                <w:rFonts w:ascii="Arial" w:hAnsi="Arial" w:cs="Arial"/>
                <w:b/>
                <w:caps/>
                <w:lang w:val="es-MX"/>
              </w:rPr>
            </w:pPr>
            <w:r w:rsidRPr="00972E61">
              <w:rPr>
                <w:rFonts w:ascii="Arial" w:hAnsi="Arial" w:cs="Arial"/>
                <w:b/>
                <w:caps/>
                <w:lang w:val="es-MX"/>
              </w:rPr>
              <w:t>DIP. KARLA REYNA FRANCO BLANCO</w:t>
            </w:r>
          </w:p>
          <w:p w14:paraId="771048FE" w14:textId="77777777" w:rsidR="00A627F2" w:rsidRPr="00972E61" w:rsidRDefault="00A627F2" w:rsidP="007C5968">
            <w:pPr>
              <w:pStyle w:val="Textoindependiente"/>
              <w:ind w:right="62"/>
              <w:jc w:val="center"/>
              <w:rPr>
                <w:rFonts w:ascii="Arial" w:hAnsi="Arial" w:cs="Arial"/>
                <w:b/>
                <w:caps/>
              </w:rPr>
            </w:pPr>
          </w:p>
        </w:tc>
        <w:tc>
          <w:tcPr>
            <w:tcW w:w="1883" w:type="dxa"/>
          </w:tcPr>
          <w:p w14:paraId="46CD322F" w14:textId="77777777" w:rsidR="00A627F2" w:rsidRPr="00944802" w:rsidRDefault="00A627F2" w:rsidP="007C5968">
            <w:pPr>
              <w:pStyle w:val="Textoindependiente"/>
              <w:ind w:right="62"/>
              <w:rPr>
                <w:rFonts w:ascii="Arial" w:hAnsi="Arial" w:cs="Arial"/>
                <w:b/>
                <w:caps/>
                <w:sz w:val="24"/>
                <w:szCs w:val="24"/>
              </w:rPr>
            </w:pPr>
          </w:p>
          <w:p w14:paraId="490AFCEE" w14:textId="77777777" w:rsidR="00A627F2" w:rsidRPr="00944802" w:rsidRDefault="00A627F2" w:rsidP="007C5968">
            <w:pPr>
              <w:pStyle w:val="Textoindependiente"/>
              <w:ind w:right="62"/>
              <w:rPr>
                <w:rFonts w:ascii="Arial" w:hAnsi="Arial" w:cs="Arial"/>
                <w:b/>
                <w:caps/>
                <w:sz w:val="24"/>
                <w:szCs w:val="24"/>
              </w:rPr>
            </w:pPr>
          </w:p>
          <w:p w14:paraId="459617B8" w14:textId="77777777" w:rsidR="00A627F2" w:rsidRPr="00944802" w:rsidRDefault="00A627F2" w:rsidP="007C5968">
            <w:pPr>
              <w:pStyle w:val="Textoindependiente"/>
              <w:ind w:right="62"/>
              <w:rPr>
                <w:rFonts w:ascii="Arial" w:hAnsi="Arial" w:cs="Arial"/>
                <w:b/>
                <w:caps/>
                <w:sz w:val="24"/>
                <w:szCs w:val="24"/>
              </w:rPr>
            </w:pPr>
          </w:p>
          <w:p w14:paraId="2A18BED8" w14:textId="77777777" w:rsidR="00A627F2" w:rsidRPr="00944802" w:rsidRDefault="00A627F2" w:rsidP="007C5968">
            <w:pPr>
              <w:pStyle w:val="Textoindependiente"/>
              <w:ind w:right="62"/>
              <w:rPr>
                <w:rFonts w:ascii="Arial" w:hAnsi="Arial" w:cs="Arial"/>
                <w:b/>
                <w:caps/>
                <w:sz w:val="24"/>
                <w:szCs w:val="24"/>
              </w:rPr>
            </w:pPr>
          </w:p>
          <w:p w14:paraId="125E2582" w14:textId="77777777" w:rsidR="00A627F2" w:rsidRPr="00944802" w:rsidRDefault="00A627F2" w:rsidP="007C5968">
            <w:pPr>
              <w:pStyle w:val="Textoindependiente"/>
              <w:ind w:right="62"/>
              <w:rPr>
                <w:rFonts w:ascii="Arial" w:hAnsi="Arial" w:cs="Arial"/>
                <w:b/>
                <w:caps/>
                <w:sz w:val="24"/>
                <w:szCs w:val="24"/>
              </w:rPr>
            </w:pPr>
          </w:p>
        </w:tc>
        <w:tc>
          <w:tcPr>
            <w:tcW w:w="1917" w:type="dxa"/>
          </w:tcPr>
          <w:p w14:paraId="40D1B92E" w14:textId="77777777" w:rsidR="00A627F2" w:rsidRPr="004B2718" w:rsidRDefault="00A627F2" w:rsidP="007C5968">
            <w:pPr>
              <w:pStyle w:val="Textoindependiente"/>
              <w:ind w:right="62"/>
              <w:rPr>
                <w:rFonts w:ascii="Arial" w:hAnsi="Arial" w:cs="Arial"/>
                <w:b/>
                <w:caps/>
              </w:rPr>
            </w:pPr>
          </w:p>
        </w:tc>
      </w:tr>
      <w:tr w:rsidR="00A627F2" w:rsidRPr="004B2718" w14:paraId="6C13043C" w14:textId="77777777" w:rsidTr="00A627F2">
        <w:tc>
          <w:tcPr>
            <w:tcW w:w="2373" w:type="dxa"/>
            <w:tcBorders>
              <w:bottom w:val="single" w:sz="4" w:space="0" w:color="auto"/>
            </w:tcBorders>
            <w:shd w:val="clear" w:color="auto" w:fill="FFFFFF" w:themeFill="background1"/>
          </w:tcPr>
          <w:p w14:paraId="1E237808" w14:textId="77777777" w:rsidR="00A627F2" w:rsidRPr="00972E61" w:rsidRDefault="00A627F2" w:rsidP="007C5968">
            <w:pPr>
              <w:pStyle w:val="Textoindependiente"/>
              <w:ind w:right="62"/>
              <w:jc w:val="center"/>
              <w:rPr>
                <w:rFonts w:ascii="Arial" w:hAnsi="Arial" w:cs="Arial"/>
                <w:b/>
                <w:caps/>
              </w:rPr>
            </w:pPr>
          </w:p>
          <w:p w14:paraId="51C07F0E" w14:textId="77777777" w:rsidR="00A627F2" w:rsidRPr="00972E61" w:rsidRDefault="00A627F2" w:rsidP="007C5968">
            <w:pPr>
              <w:pStyle w:val="Textoindependiente"/>
              <w:ind w:right="62"/>
              <w:jc w:val="center"/>
              <w:rPr>
                <w:rFonts w:ascii="Arial" w:hAnsi="Arial" w:cs="Arial"/>
                <w:b/>
                <w:caps/>
              </w:rPr>
            </w:pPr>
          </w:p>
          <w:p w14:paraId="60D7261C" w14:textId="77777777" w:rsidR="00A627F2" w:rsidRPr="00972E61" w:rsidRDefault="00A627F2" w:rsidP="007C5968">
            <w:pPr>
              <w:pStyle w:val="Textoindependiente"/>
              <w:ind w:right="62"/>
              <w:jc w:val="center"/>
              <w:rPr>
                <w:rFonts w:ascii="Arial" w:hAnsi="Arial" w:cs="Arial"/>
                <w:b/>
                <w:caps/>
              </w:rPr>
            </w:pPr>
          </w:p>
          <w:p w14:paraId="38DDDAD6"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caps/>
              </w:rPr>
              <w:t>VICEPRESIDENTE</w:t>
            </w:r>
          </w:p>
        </w:tc>
        <w:tc>
          <w:tcPr>
            <w:tcW w:w="2080" w:type="dxa"/>
            <w:tcBorders>
              <w:bottom w:val="single" w:sz="4" w:space="0" w:color="auto"/>
            </w:tcBorders>
          </w:tcPr>
          <w:p w14:paraId="32211557"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462CAA27" wp14:editId="3A88628D">
                  <wp:extent cx="742950" cy="759711"/>
                  <wp:effectExtent l="0" t="0" r="0" b="254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958" cy="785283"/>
                          </a:xfrm>
                          <a:prstGeom prst="rect">
                            <a:avLst/>
                          </a:prstGeom>
                          <a:noFill/>
                          <a:ln>
                            <a:noFill/>
                          </a:ln>
                        </pic:spPr>
                      </pic:pic>
                    </a:graphicData>
                  </a:graphic>
                </wp:inline>
              </w:drawing>
            </w:r>
          </w:p>
          <w:p w14:paraId="3A3C7D07" w14:textId="77777777" w:rsidR="00A627F2" w:rsidRPr="00972E61" w:rsidRDefault="00A627F2" w:rsidP="007C5968">
            <w:pPr>
              <w:pStyle w:val="Textoindependiente"/>
              <w:ind w:right="62"/>
              <w:jc w:val="center"/>
              <w:rPr>
                <w:rFonts w:ascii="Arial" w:hAnsi="Arial" w:cs="Arial"/>
                <w:b/>
                <w:caps/>
                <w:lang w:val="es-MX"/>
              </w:rPr>
            </w:pPr>
            <w:r w:rsidRPr="00972E61">
              <w:rPr>
                <w:rFonts w:ascii="Arial" w:hAnsi="Arial" w:cs="Arial"/>
                <w:b/>
                <w:caps/>
                <w:lang w:val="es-MX"/>
              </w:rPr>
              <w:t>DIP. MIGUEL ESTEBAN RODRÍGUEZ BAQUEIRO</w:t>
            </w:r>
          </w:p>
          <w:p w14:paraId="3D9547E4" w14:textId="77777777" w:rsidR="00A627F2" w:rsidRPr="00972E61" w:rsidRDefault="00A627F2" w:rsidP="007C5968">
            <w:pPr>
              <w:pStyle w:val="Textoindependiente"/>
              <w:ind w:right="62"/>
              <w:jc w:val="center"/>
              <w:rPr>
                <w:rFonts w:ascii="Arial" w:hAnsi="Arial" w:cs="Arial"/>
                <w:b/>
                <w:caps/>
              </w:rPr>
            </w:pPr>
          </w:p>
        </w:tc>
        <w:tc>
          <w:tcPr>
            <w:tcW w:w="1883" w:type="dxa"/>
            <w:tcBorders>
              <w:bottom w:val="single" w:sz="4" w:space="0" w:color="auto"/>
            </w:tcBorders>
          </w:tcPr>
          <w:p w14:paraId="22F3C135" w14:textId="77777777" w:rsidR="00A627F2" w:rsidRPr="00944802" w:rsidRDefault="00A627F2" w:rsidP="007C5968">
            <w:pPr>
              <w:pStyle w:val="Textoindependiente"/>
              <w:ind w:right="62"/>
              <w:rPr>
                <w:rFonts w:ascii="Arial" w:hAnsi="Arial" w:cs="Arial"/>
                <w:b/>
                <w:caps/>
                <w:sz w:val="24"/>
                <w:szCs w:val="24"/>
              </w:rPr>
            </w:pPr>
          </w:p>
        </w:tc>
        <w:tc>
          <w:tcPr>
            <w:tcW w:w="1917" w:type="dxa"/>
            <w:tcBorders>
              <w:bottom w:val="single" w:sz="4" w:space="0" w:color="auto"/>
            </w:tcBorders>
          </w:tcPr>
          <w:p w14:paraId="7C47DDC0" w14:textId="77777777" w:rsidR="00A627F2" w:rsidRPr="004B2718" w:rsidRDefault="00A627F2" w:rsidP="007C5968">
            <w:pPr>
              <w:pStyle w:val="Textoindependiente"/>
              <w:ind w:right="62"/>
              <w:rPr>
                <w:rFonts w:ascii="Arial" w:hAnsi="Arial" w:cs="Arial"/>
                <w:b/>
                <w:caps/>
              </w:rPr>
            </w:pPr>
          </w:p>
        </w:tc>
      </w:tr>
      <w:tr w:rsidR="00A627F2" w:rsidRPr="004B2718" w14:paraId="47344DD6" w14:textId="77777777" w:rsidTr="00A627F2">
        <w:tc>
          <w:tcPr>
            <w:tcW w:w="2373" w:type="dxa"/>
            <w:tcBorders>
              <w:bottom w:val="single" w:sz="4" w:space="0" w:color="auto"/>
            </w:tcBorders>
            <w:shd w:val="clear" w:color="auto" w:fill="FFFFFF" w:themeFill="background1"/>
          </w:tcPr>
          <w:p w14:paraId="30966ACF" w14:textId="77777777" w:rsidR="00A627F2" w:rsidRPr="00972E61" w:rsidRDefault="00A627F2" w:rsidP="007C5968">
            <w:pPr>
              <w:pStyle w:val="Textoindependiente"/>
              <w:ind w:right="62"/>
              <w:jc w:val="center"/>
              <w:rPr>
                <w:rFonts w:ascii="Arial" w:hAnsi="Arial" w:cs="Arial"/>
                <w:b/>
                <w:caps/>
                <w:lang w:val="pt-BR"/>
              </w:rPr>
            </w:pPr>
          </w:p>
          <w:p w14:paraId="158C482A" w14:textId="77777777" w:rsidR="00A627F2" w:rsidRPr="00972E61" w:rsidRDefault="00A627F2" w:rsidP="007C5968">
            <w:pPr>
              <w:pStyle w:val="Textoindependiente"/>
              <w:ind w:right="62"/>
              <w:jc w:val="center"/>
              <w:rPr>
                <w:rFonts w:ascii="Arial" w:hAnsi="Arial" w:cs="Arial"/>
                <w:b/>
                <w:caps/>
                <w:lang w:val="pt-BR"/>
              </w:rPr>
            </w:pPr>
          </w:p>
          <w:p w14:paraId="41B9393E" w14:textId="77777777" w:rsidR="00A627F2" w:rsidRPr="00972E61" w:rsidRDefault="00A627F2" w:rsidP="007C5968">
            <w:pPr>
              <w:pStyle w:val="Textoindependiente"/>
              <w:ind w:right="62"/>
              <w:jc w:val="center"/>
              <w:rPr>
                <w:rFonts w:ascii="Arial" w:hAnsi="Arial" w:cs="Arial"/>
                <w:b/>
                <w:caps/>
                <w:lang w:val="pt-BR"/>
              </w:rPr>
            </w:pPr>
          </w:p>
          <w:p w14:paraId="79D5CC06"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caps/>
                <w:lang w:val="pt-BR"/>
              </w:rPr>
              <w:t>secretario</w:t>
            </w:r>
          </w:p>
        </w:tc>
        <w:tc>
          <w:tcPr>
            <w:tcW w:w="2080" w:type="dxa"/>
            <w:tcBorders>
              <w:bottom w:val="single" w:sz="4" w:space="0" w:color="auto"/>
            </w:tcBorders>
          </w:tcPr>
          <w:p w14:paraId="1A00ED7B" w14:textId="77777777" w:rsidR="00A627F2" w:rsidRPr="00972E61" w:rsidRDefault="00A627F2" w:rsidP="007C5968">
            <w:pPr>
              <w:pStyle w:val="Textoindependiente"/>
              <w:ind w:right="62"/>
              <w:jc w:val="center"/>
              <w:rPr>
                <w:rFonts w:ascii="Arial" w:hAnsi="Arial" w:cs="Arial"/>
                <w:b/>
                <w:caps/>
              </w:rPr>
            </w:pPr>
            <w:r w:rsidRPr="00972E61">
              <w:rPr>
                <w:rFonts w:ascii="Arial" w:hAnsi="Arial" w:cs="Arial"/>
                <w:b/>
                <w:noProof/>
                <w:lang w:val="es-MX" w:eastAsia="es-MX"/>
              </w:rPr>
              <w:drawing>
                <wp:inline distT="0" distB="0" distL="0" distR="0" wp14:anchorId="1D398089" wp14:editId="4204BBEB">
                  <wp:extent cx="650494" cy="685800"/>
                  <wp:effectExtent l="0" t="0" r="0" b="0"/>
                  <wp:docPr id="8" name="Imagen 8"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92" cy="712998"/>
                          </a:xfrm>
                          <a:prstGeom prst="rect">
                            <a:avLst/>
                          </a:prstGeom>
                          <a:noFill/>
                          <a:ln>
                            <a:noFill/>
                          </a:ln>
                        </pic:spPr>
                      </pic:pic>
                    </a:graphicData>
                  </a:graphic>
                </wp:inline>
              </w:drawing>
            </w:r>
          </w:p>
          <w:p w14:paraId="30A33F5B" w14:textId="77777777" w:rsidR="00A627F2" w:rsidRPr="00972E61" w:rsidRDefault="00A627F2" w:rsidP="007C5968">
            <w:pPr>
              <w:pStyle w:val="Textoindependiente"/>
              <w:ind w:right="62"/>
              <w:jc w:val="center"/>
              <w:rPr>
                <w:rFonts w:ascii="Arial" w:hAnsi="Arial" w:cs="Arial"/>
                <w:b/>
                <w:caps/>
                <w:lang w:val="es-MX"/>
              </w:rPr>
            </w:pPr>
            <w:r w:rsidRPr="00972E61">
              <w:rPr>
                <w:rFonts w:ascii="Arial" w:hAnsi="Arial" w:cs="Arial"/>
                <w:b/>
                <w:caps/>
                <w:lang w:val="es-MX"/>
              </w:rPr>
              <w:t>DIP. MARTÍN ENRIQUE CASTILLO RUZ</w:t>
            </w:r>
          </w:p>
          <w:p w14:paraId="01C25E54" w14:textId="77777777" w:rsidR="00A627F2" w:rsidRPr="00972E61" w:rsidRDefault="00A627F2" w:rsidP="007C5968">
            <w:pPr>
              <w:pStyle w:val="Textoindependiente"/>
              <w:ind w:right="62"/>
              <w:jc w:val="center"/>
              <w:rPr>
                <w:rFonts w:ascii="Arial" w:hAnsi="Arial" w:cs="Arial"/>
                <w:b/>
                <w:caps/>
              </w:rPr>
            </w:pPr>
          </w:p>
        </w:tc>
        <w:tc>
          <w:tcPr>
            <w:tcW w:w="1883" w:type="dxa"/>
            <w:tcBorders>
              <w:bottom w:val="single" w:sz="4" w:space="0" w:color="auto"/>
            </w:tcBorders>
          </w:tcPr>
          <w:p w14:paraId="18A96EF2" w14:textId="77777777" w:rsidR="00A627F2" w:rsidRPr="00944802" w:rsidRDefault="00A627F2" w:rsidP="007C5968">
            <w:pPr>
              <w:pStyle w:val="Textoindependiente"/>
              <w:ind w:right="62"/>
              <w:rPr>
                <w:rFonts w:ascii="Arial" w:hAnsi="Arial" w:cs="Arial"/>
                <w:b/>
                <w:caps/>
                <w:sz w:val="24"/>
                <w:szCs w:val="24"/>
              </w:rPr>
            </w:pPr>
          </w:p>
        </w:tc>
        <w:tc>
          <w:tcPr>
            <w:tcW w:w="1917" w:type="dxa"/>
            <w:tcBorders>
              <w:bottom w:val="single" w:sz="4" w:space="0" w:color="auto"/>
            </w:tcBorders>
          </w:tcPr>
          <w:p w14:paraId="3711F6C2" w14:textId="77777777" w:rsidR="00A627F2" w:rsidRPr="004B2718" w:rsidRDefault="00A627F2" w:rsidP="007C5968">
            <w:pPr>
              <w:pStyle w:val="Textoindependiente"/>
              <w:ind w:right="62"/>
              <w:rPr>
                <w:rFonts w:ascii="Arial" w:hAnsi="Arial" w:cs="Arial"/>
                <w:b/>
                <w:caps/>
              </w:rPr>
            </w:pPr>
          </w:p>
        </w:tc>
      </w:tr>
      <w:tr w:rsidR="00A627F2" w:rsidRPr="004B2718" w14:paraId="06828C0C" w14:textId="77777777" w:rsidTr="00A627F2">
        <w:tc>
          <w:tcPr>
            <w:tcW w:w="8253" w:type="dxa"/>
            <w:gridSpan w:val="4"/>
            <w:tcBorders>
              <w:top w:val="single" w:sz="4" w:space="0" w:color="auto"/>
              <w:left w:val="nil"/>
              <w:bottom w:val="nil"/>
              <w:right w:val="nil"/>
            </w:tcBorders>
            <w:shd w:val="clear" w:color="auto" w:fill="FFFFFF" w:themeFill="background1"/>
          </w:tcPr>
          <w:p w14:paraId="5047C566" w14:textId="2FAA1933" w:rsidR="00A627F2" w:rsidRPr="0063490F" w:rsidRDefault="00A627F2" w:rsidP="00A627F2">
            <w:pPr>
              <w:jc w:val="both"/>
              <w:rPr>
                <w:rFonts w:ascii="Arial" w:eastAsia="Arial" w:hAnsi="Arial" w:cs="Arial"/>
                <w:i/>
                <w:color w:val="000000"/>
                <w:sz w:val="16"/>
                <w:szCs w:val="16"/>
              </w:rPr>
            </w:pPr>
            <w:r w:rsidRPr="0063490F">
              <w:rPr>
                <w:rFonts w:ascii="Arial" w:hAnsi="Arial" w:cs="Arial"/>
                <w:i/>
                <w:sz w:val="16"/>
                <w:szCs w:val="16"/>
              </w:rPr>
              <w:t xml:space="preserve">Esta hoja de firmas pertenece al Dictamen de Decreto por el que se modifica la Constitución Política del Estado de Yucatán, </w:t>
            </w:r>
            <w:r w:rsidR="005304B9" w:rsidRPr="005304B9">
              <w:rPr>
                <w:rFonts w:ascii="Arial" w:hAnsi="Arial" w:cs="Arial"/>
                <w:i/>
                <w:sz w:val="16"/>
                <w:szCs w:val="16"/>
              </w:rPr>
              <w:t>en materia de órganos de control interno en el ámbito municipal.</w:t>
            </w:r>
          </w:p>
          <w:p w14:paraId="1C5F13AD" w14:textId="77777777" w:rsidR="00A627F2" w:rsidRPr="004B2718" w:rsidRDefault="00A627F2" w:rsidP="007C5968">
            <w:pPr>
              <w:pStyle w:val="Textoindependiente"/>
              <w:ind w:right="62"/>
              <w:rPr>
                <w:rFonts w:ascii="Arial" w:hAnsi="Arial" w:cs="Arial"/>
                <w:b/>
                <w:caps/>
              </w:rPr>
            </w:pPr>
          </w:p>
        </w:tc>
      </w:tr>
      <w:tr w:rsidR="00A627F2" w:rsidRPr="004B2718" w14:paraId="6D26006C" w14:textId="77777777" w:rsidTr="00A627F2">
        <w:tc>
          <w:tcPr>
            <w:tcW w:w="2373" w:type="dxa"/>
            <w:tcBorders>
              <w:top w:val="nil"/>
              <w:bottom w:val="single" w:sz="4" w:space="0" w:color="auto"/>
            </w:tcBorders>
            <w:shd w:val="clear" w:color="auto" w:fill="FFFFFF" w:themeFill="background1"/>
          </w:tcPr>
          <w:p w14:paraId="3C9AF105" w14:textId="77777777" w:rsidR="00A627F2" w:rsidRPr="00972E61" w:rsidRDefault="00A627F2" w:rsidP="007C5968">
            <w:pPr>
              <w:pBdr>
                <w:top w:val="nil"/>
                <w:left w:val="nil"/>
                <w:bottom w:val="nil"/>
                <w:right w:val="nil"/>
                <w:between w:val="nil"/>
              </w:pBdr>
              <w:ind w:right="62"/>
              <w:jc w:val="center"/>
              <w:rPr>
                <w:rFonts w:ascii="Arial" w:eastAsia="Arial" w:hAnsi="Arial" w:cs="Arial"/>
                <w:b/>
                <w:smallCaps/>
                <w:color w:val="000000"/>
              </w:rPr>
            </w:pPr>
          </w:p>
          <w:p w14:paraId="1F1D2456" w14:textId="77777777" w:rsidR="00A627F2" w:rsidRPr="00972E61" w:rsidRDefault="00A627F2" w:rsidP="007C5968">
            <w:pPr>
              <w:pBdr>
                <w:top w:val="nil"/>
                <w:left w:val="nil"/>
                <w:bottom w:val="nil"/>
                <w:right w:val="nil"/>
                <w:between w:val="nil"/>
              </w:pBdr>
              <w:ind w:right="62"/>
              <w:jc w:val="center"/>
              <w:rPr>
                <w:rFonts w:ascii="Arial" w:eastAsia="Arial" w:hAnsi="Arial" w:cs="Arial"/>
                <w:b/>
                <w:smallCaps/>
                <w:color w:val="000000"/>
              </w:rPr>
            </w:pPr>
          </w:p>
          <w:p w14:paraId="3C07B0B6" w14:textId="77777777" w:rsidR="00A627F2" w:rsidRPr="00972E61" w:rsidRDefault="00A627F2" w:rsidP="007C5968">
            <w:pPr>
              <w:pBdr>
                <w:top w:val="nil"/>
                <w:left w:val="nil"/>
                <w:bottom w:val="nil"/>
                <w:right w:val="nil"/>
                <w:between w:val="nil"/>
              </w:pBdr>
              <w:ind w:right="62"/>
              <w:jc w:val="center"/>
              <w:rPr>
                <w:rFonts w:ascii="Arial" w:eastAsia="Arial" w:hAnsi="Arial" w:cs="Arial"/>
                <w:b/>
                <w:smallCaps/>
                <w:color w:val="000000"/>
              </w:rPr>
            </w:pPr>
          </w:p>
          <w:p w14:paraId="0E131C2C" w14:textId="77777777" w:rsidR="00A627F2" w:rsidRPr="00972E61" w:rsidRDefault="00A627F2" w:rsidP="007C5968">
            <w:pPr>
              <w:pBdr>
                <w:top w:val="nil"/>
                <w:left w:val="nil"/>
                <w:bottom w:val="nil"/>
                <w:right w:val="nil"/>
                <w:between w:val="nil"/>
              </w:pBdr>
              <w:ind w:right="62"/>
              <w:jc w:val="center"/>
              <w:rPr>
                <w:rFonts w:ascii="Arial" w:eastAsia="Arial" w:hAnsi="Arial" w:cs="Arial"/>
                <w:b/>
                <w:smallCaps/>
                <w:color w:val="000000"/>
              </w:rPr>
            </w:pPr>
          </w:p>
          <w:p w14:paraId="0E2C8699" w14:textId="77777777" w:rsidR="00A627F2" w:rsidRPr="00972E61" w:rsidRDefault="00A627F2" w:rsidP="007C5968">
            <w:pPr>
              <w:pStyle w:val="Textoindependiente"/>
              <w:ind w:right="62"/>
              <w:jc w:val="center"/>
              <w:rPr>
                <w:rFonts w:ascii="Arial" w:hAnsi="Arial" w:cs="Arial"/>
                <w:b/>
                <w:caps/>
                <w:lang w:val="pt-BR"/>
              </w:rPr>
            </w:pPr>
            <w:r w:rsidRPr="00972E61">
              <w:rPr>
                <w:rFonts w:ascii="Arial" w:eastAsia="Arial" w:hAnsi="Arial" w:cs="Arial"/>
                <w:b/>
                <w:smallCaps/>
                <w:color w:val="000000"/>
              </w:rPr>
              <w:t>SECRETARIO</w:t>
            </w:r>
          </w:p>
        </w:tc>
        <w:tc>
          <w:tcPr>
            <w:tcW w:w="2080" w:type="dxa"/>
            <w:tcBorders>
              <w:top w:val="nil"/>
              <w:bottom w:val="single" w:sz="4" w:space="0" w:color="auto"/>
            </w:tcBorders>
          </w:tcPr>
          <w:p w14:paraId="5D34616A" w14:textId="77777777" w:rsidR="00A627F2" w:rsidRPr="00972E61" w:rsidRDefault="00A627F2" w:rsidP="007C5968">
            <w:pPr>
              <w:pBdr>
                <w:top w:val="nil"/>
                <w:left w:val="nil"/>
                <w:bottom w:val="nil"/>
                <w:right w:val="nil"/>
                <w:between w:val="nil"/>
              </w:pBdr>
              <w:ind w:right="62"/>
              <w:jc w:val="center"/>
              <w:rPr>
                <w:rFonts w:ascii="Arial" w:eastAsia="Arial" w:hAnsi="Arial" w:cs="Arial"/>
                <w:b/>
                <w:smallCaps/>
                <w:color w:val="000000"/>
              </w:rPr>
            </w:pPr>
            <w:r w:rsidRPr="00972E61">
              <w:rPr>
                <w:rFonts w:ascii="Arial" w:eastAsia="Arial" w:hAnsi="Arial" w:cs="Arial"/>
                <w:b/>
                <w:noProof/>
                <w:color w:val="000000"/>
              </w:rPr>
              <w:drawing>
                <wp:inline distT="0" distB="0" distL="0" distR="0" wp14:anchorId="4AAA1065" wp14:editId="7943CD5A">
                  <wp:extent cx="638175" cy="762000"/>
                  <wp:effectExtent l="0" t="0" r="9525" b="0"/>
                  <wp:docPr id="9" name="image8.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046061c9bf7dd82e4bb1a6742e04fa0.jpg"/>
                          <pic:cNvPicPr preferRelativeResize="0"/>
                        </pic:nvPicPr>
                        <pic:blipFill>
                          <a:blip r:embed="rId11"/>
                          <a:srcRect/>
                          <a:stretch>
                            <a:fillRect/>
                          </a:stretch>
                        </pic:blipFill>
                        <pic:spPr>
                          <a:xfrm>
                            <a:off x="0" y="0"/>
                            <a:ext cx="638242" cy="762080"/>
                          </a:xfrm>
                          <a:prstGeom prst="rect">
                            <a:avLst/>
                          </a:prstGeom>
                          <a:ln/>
                        </pic:spPr>
                      </pic:pic>
                    </a:graphicData>
                  </a:graphic>
                </wp:inline>
              </w:drawing>
            </w:r>
          </w:p>
          <w:p w14:paraId="3D8A0470" w14:textId="77777777" w:rsidR="00A627F2" w:rsidRPr="00972E61" w:rsidRDefault="00A627F2" w:rsidP="007C5968">
            <w:pPr>
              <w:pStyle w:val="Textoindependiente"/>
              <w:ind w:right="62"/>
              <w:jc w:val="center"/>
              <w:rPr>
                <w:rFonts w:ascii="Arial" w:hAnsi="Arial" w:cs="Arial"/>
                <w:b/>
                <w:noProof/>
                <w:lang w:val="es-MX" w:eastAsia="es-MX"/>
              </w:rPr>
            </w:pPr>
            <w:r w:rsidRPr="00972E61">
              <w:rPr>
                <w:rFonts w:ascii="Arial" w:hAnsi="Arial" w:cs="Arial"/>
                <w:b/>
                <w:caps/>
                <w:lang w:val="es-MX"/>
              </w:rPr>
              <w:t>DIP. LUIS ENRIQUE BORJAS ROMERO</w:t>
            </w:r>
          </w:p>
        </w:tc>
        <w:tc>
          <w:tcPr>
            <w:tcW w:w="1883" w:type="dxa"/>
            <w:tcBorders>
              <w:top w:val="nil"/>
              <w:bottom w:val="single" w:sz="4" w:space="0" w:color="auto"/>
            </w:tcBorders>
          </w:tcPr>
          <w:p w14:paraId="72D909DC" w14:textId="77777777" w:rsidR="00A627F2" w:rsidRPr="00944802" w:rsidRDefault="00A627F2" w:rsidP="007C5968">
            <w:pPr>
              <w:pStyle w:val="Textoindependiente"/>
              <w:ind w:right="62"/>
              <w:rPr>
                <w:rFonts w:ascii="Arial" w:hAnsi="Arial" w:cs="Arial"/>
                <w:b/>
                <w:caps/>
              </w:rPr>
            </w:pPr>
          </w:p>
        </w:tc>
        <w:tc>
          <w:tcPr>
            <w:tcW w:w="1917" w:type="dxa"/>
            <w:tcBorders>
              <w:top w:val="nil"/>
              <w:bottom w:val="single" w:sz="4" w:space="0" w:color="auto"/>
            </w:tcBorders>
          </w:tcPr>
          <w:p w14:paraId="0B5C4093" w14:textId="77777777" w:rsidR="00A627F2" w:rsidRPr="004B2718" w:rsidRDefault="00A627F2" w:rsidP="007C5968">
            <w:pPr>
              <w:pStyle w:val="Textoindependiente"/>
              <w:ind w:right="62"/>
              <w:rPr>
                <w:rFonts w:ascii="Arial" w:hAnsi="Arial" w:cs="Arial"/>
                <w:b/>
                <w:caps/>
              </w:rPr>
            </w:pPr>
          </w:p>
        </w:tc>
      </w:tr>
      <w:tr w:rsidR="00A627F2" w:rsidRPr="004B2718" w14:paraId="75D09FFD" w14:textId="77777777" w:rsidTr="00A627F2">
        <w:tc>
          <w:tcPr>
            <w:tcW w:w="2373" w:type="dxa"/>
            <w:tcBorders>
              <w:top w:val="nil"/>
              <w:bottom w:val="single" w:sz="4" w:space="0" w:color="auto"/>
            </w:tcBorders>
            <w:shd w:val="clear" w:color="auto" w:fill="FFFFFF" w:themeFill="background1"/>
          </w:tcPr>
          <w:p w14:paraId="6B6D18FF" w14:textId="77777777" w:rsidR="00A627F2" w:rsidRPr="00972E61" w:rsidRDefault="00A627F2" w:rsidP="007C5968">
            <w:pPr>
              <w:pStyle w:val="Textoindependiente"/>
              <w:ind w:right="62"/>
              <w:jc w:val="center"/>
              <w:rPr>
                <w:rFonts w:ascii="Arial" w:hAnsi="Arial" w:cs="Arial"/>
                <w:b/>
                <w:caps/>
                <w:szCs w:val="24"/>
              </w:rPr>
            </w:pPr>
          </w:p>
          <w:p w14:paraId="5364E8B2" w14:textId="77777777" w:rsidR="00A627F2" w:rsidRPr="00972E61" w:rsidRDefault="00A627F2" w:rsidP="007C5968">
            <w:pPr>
              <w:pStyle w:val="Textoindependiente"/>
              <w:ind w:right="62"/>
              <w:jc w:val="center"/>
              <w:rPr>
                <w:rFonts w:ascii="Arial" w:hAnsi="Arial" w:cs="Arial"/>
                <w:b/>
                <w:caps/>
                <w:szCs w:val="24"/>
              </w:rPr>
            </w:pPr>
          </w:p>
          <w:p w14:paraId="613FCA75" w14:textId="77777777" w:rsidR="00A627F2" w:rsidRDefault="00A627F2" w:rsidP="007C5968">
            <w:pPr>
              <w:pStyle w:val="Textoindependiente"/>
              <w:ind w:right="62"/>
              <w:jc w:val="center"/>
              <w:rPr>
                <w:rFonts w:ascii="Arial" w:hAnsi="Arial" w:cs="Arial"/>
                <w:b/>
                <w:caps/>
                <w:szCs w:val="24"/>
              </w:rPr>
            </w:pPr>
          </w:p>
          <w:p w14:paraId="6746C384" w14:textId="77777777" w:rsidR="00A627F2" w:rsidRPr="00972E61" w:rsidRDefault="00A627F2" w:rsidP="007C5968">
            <w:pPr>
              <w:pStyle w:val="Textoindependiente"/>
              <w:ind w:right="62"/>
              <w:jc w:val="center"/>
              <w:rPr>
                <w:rFonts w:ascii="Arial" w:hAnsi="Arial" w:cs="Arial"/>
                <w:b/>
                <w:caps/>
                <w:szCs w:val="24"/>
              </w:rPr>
            </w:pPr>
          </w:p>
          <w:p w14:paraId="20C79711"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23FB212C" w14:textId="77777777" w:rsidR="00A627F2" w:rsidRPr="00972E61" w:rsidRDefault="00A627F2" w:rsidP="007C5968">
            <w:pPr>
              <w:pStyle w:val="Textoindependiente"/>
              <w:ind w:right="62"/>
              <w:jc w:val="center"/>
              <w:rPr>
                <w:rFonts w:ascii="Arial" w:hAnsi="Arial" w:cs="Arial"/>
                <w:b/>
                <w:caps/>
                <w:szCs w:val="24"/>
                <w:lang w:val="es-MX"/>
              </w:rPr>
            </w:pPr>
            <w:r w:rsidRPr="00972E61">
              <w:rPr>
                <w:rFonts w:ascii="Arial" w:hAnsi="Arial" w:cs="Arial"/>
                <w:b/>
                <w:caps/>
                <w:noProof/>
                <w:lang w:val="es-MX" w:eastAsia="es-MX"/>
              </w:rPr>
              <w:drawing>
                <wp:inline distT="0" distB="0" distL="0" distR="0" wp14:anchorId="3929EDA8" wp14:editId="188F1888">
                  <wp:extent cx="633903" cy="790575"/>
                  <wp:effectExtent l="0" t="0" r="0" b="0"/>
                  <wp:docPr id="14" name="Imagen 14"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783" cy="806638"/>
                          </a:xfrm>
                          <a:prstGeom prst="rect">
                            <a:avLst/>
                          </a:prstGeom>
                          <a:noFill/>
                          <a:ln>
                            <a:noFill/>
                          </a:ln>
                        </pic:spPr>
                      </pic:pic>
                    </a:graphicData>
                  </a:graphic>
                </wp:inline>
              </w:drawing>
            </w:r>
          </w:p>
          <w:p w14:paraId="74345F16" w14:textId="77777777" w:rsidR="00A627F2" w:rsidRPr="00972E61" w:rsidRDefault="00A627F2" w:rsidP="007C5968">
            <w:pPr>
              <w:pStyle w:val="Textoindependiente"/>
              <w:ind w:right="62"/>
              <w:jc w:val="center"/>
              <w:rPr>
                <w:rFonts w:ascii="Arial" w:hAnsi="Arial" w:cs="Arial"/>
                <w:b/>
                <w:caps/>
                <w:szCs w:val="24"/>
                <w:lang w:val="es-MX"/>
              </w:rPr>
            </w:pPr>
            <w:r w:rsidRPr="00972E61">
              <w:rPr>
                <w:rFonts w:ascii="Arial" w:hAnsi="Arial" w:cs="Arial"/>
                <w:b/>
                <w:caps/>
                <w:szCs w:val="24"/>
                <w:lang w:val="es-MX"/>
              </w:rPr>
              <w:t>DIP. ROSA ADRIANA DÍAZ LIZAMA</w:t>
            </w:r>
          </w:p>
          <w:p w14:paraId="1830C17C" w14:textId="77777777" w:rsidR="00A627F2" w:rsidRPr="00972E61" w:rsidRDefault="00A627F2" w:rsidP="007C5968">
            <w:pPr>
              <w:pStyle w:val="Textoindependiente"/>
              <w:ind w:right="62"/>
              <w:jc w:val="center"/>
              <w:rPr>
                <w:rFonts w:ascii="Arial" w:hAnsi="Arial" w:cs="Arial"/>
                <w:b/>
                <w:caps/>
                <w:szCs w:val="24"/>
                <w:lang w:val="es-MX"/>
              </w:rPr>
            </w:pPr>
          </w:p>
          <w:p w14:paraId="217B7A81" w14:textId="77777777" w:rsidR="00A627F2" w:rsidRPr="00972E61" w:rsidRDefault="00A627F2" w:rsidP="007C5968">
            <w:pPr>
              <w:pStyle w:val="Textoindependiente"/>
              <w:ind w:right="62"/>
              <w:jc w:val="center"/>
              <w:rPr>
                <w:rFonts w:ascii="Arial" w:hAnsi="Arial" w:cs="Arial"/>
                <w:b/>
                <w:caps/>
                <w:szCs w:val="24"/>
                <w:lang w:val="es-MX"/>
              </w:rPr>
            </w:pPr>
          </w:p>
        </w:tc>
        <w:tc>
          <w:tcPr>
            <w:tcW w:w="1883" w:type="dxa"/>
            <w:tcBorders>
              <w:top w:val="nil"/>
              <w:bottom w:val="single" w:sz="4" w:space="0" w:color="auto"/>
            </w:tcBorders>
          </w:tcPr>
          <w:p w14:paraId="19177325" w14:textId="77777777" w:rsidR="00A627F2" w:rsidRPr="00944802" w:rsidRDefault="00A627F2" w:rsidP="007C5968">
            <w:pPr>
              <w:pStyle w:val="Textoindependiente"/>
              <w:ind w:right="62"/>
              <w:rPr>
                <w:rFonts w:ascii="Arial" w:hAnsi="Arial" w:cs="Arial"/>
                <w:b/>
                <w:caps/>
                <w:sz w:val="24"/>
                <w:szCs w:val="24"/>
                <w:lang w:val="es-MX"/>
              </w:rPr>
            </w:pPr>
          </w:p>
        </w:tc>
        <w:tc>
          <w:tcPr>
            <w:tcW w:w="1917" w:type="dxa"/>
            <w:tcBorders>
              <w:top w:val="nil"/>
              <w:bottom w:val="single" w:sz="4" w:space="0" w:color="auto"/>
            </w:tcBorders>
          </w:tcPr>
          <w:p w14:paraId="33A90279" w14:textId="77777777" w:rsidR="00A627F2" w:rsidRPr="004B2718" w:rsidRDefault="00A627F2" w:rsidP="007C5968">
            <w:pPr>
              <w:pStyle w:val="Textoindependiente"/>
              <w:ind w:right="62"/>
              <w:rPr>
                <w:rFonts w:ascii="Arial" w:hAnsi="Arial" w:cs="Arial"/>
                <w:b/>
                <w:caps/>
              </w:rPr>
            </w:pPr>
          </w:p>
        </w:tc>
      </w:tr>
      <w:tr w:rsidR="00A627F2" w:rsidRPr="004B2718" w14:paraId="19F01864" w14:textId="77777777" w:rsidTr="00A627F2">
        <w:tc>
          <w:tcPr>
            <w:tcW w:w="2373" w:type="dxa"/>
            <w:tcBorders>
              <w:top w:val="single" w:sz="4" w:space="0" w:color="auto"/>
              <w:bottom w:val="single" w:sz="4" w:space="0" w:color="auto"/>
            </w:tcBorders>
            <w:shd w:val="clear" w:color="auto" w:fill="FFFFFF" w:themeFill="background1"/>
          </w:tcPr>
          <w:p w14:paraId="5F96AA6A" w14:textId="77777777" w:rsidR="00A627F2" w:rsidRPr="00972E61" w:rsidRDefault="00A627F2" w:rsidP="007C5968">
            <w:pPr>
              <w:pStyle w:val="Textoindependiente"/>
              <w:ind w:right="62"/>
              <w:jc w:val="center"/>
              <w:rPr>
                <w:rFonts w:ascii="Arial" w:hAnsi="Arial" w:cs="Arial"/>
                <w:b/>
                <w:caps/>
                <w:szCs w:val="24"/>
              </w:rPr>
            </w:pPr>
          </w:p>
          <w:p w14:paraId="321487F0" w14:textId="77777777" w:rsidR="00A627F2" w:rsidRPr="00972E61" w:rsidRDefault="00A627F2" w:rsidP="007C5968">
            <w:pPr>
              <w:pStyle w:val="Textoindependiente"/>
              <w:ind w:right="62"/>
              <w:jc w:val="center"/>
              <w:rPr>
                <w:rFonts w:ascii="Arial" w:hAnsi="Arial" w:cs="Arial"/>
                <w:b/>
                <w:caps/>
                <w:szCs w:val="24"/>
              </w:rPr>
            </w:pPr>
          </w:p>
          <w:p w14:paraId="58AFDD73" w14:textId="77777777" w:rsidR="00A627F2" w:rsidRPr="00972E61" w:rsidRDefault="00A627F2" w:rsidP="007C5968">
            <w:pPr>
              <w:pStyle w:val="Textoindependiente"/>
              <w:ind w:right="62"/>
              <w:jc w:val="center"/>
              <w:rPr>
                <w:rFonts w:ascii="Arial" w:hAnsi="Arial" w:cs="Arial"/>
                <w:b/>
                <w:caps/>
                <w:szCs w:val="24"/>
              </w:rPr>
            </w:pPr>
          </w:p>
          <w:p w14:paraId="6DCF67C1"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single" w:sz="4" w:space="0" w:color="auto"/>
              <w:bottom w:val="single" w:sz="4" w:space="0" w:color="auto"/>
            </w:tcBorders>
          </w:tcPr>
          <w:p w14:paraId="48CC554B"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44ACCC5C" wp14:editId="3428ACAE">
                  <wp:extent cx="608394" cy="781050"/>
                  <wp:effectExtent l="0" t="0" r="1270" b="0"/>
                  <wp:docPr id="15" name="Imagen 15"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225" cy="793671"/>
                          </a:xfrm>
                          <a:prstGeom prst="rect">
                            <a:avLst/>
                          </a:prstGeom>
                          <a:noFill/>
                          <a:ln>
                            <a:noFill/>
                          </a:ln>
                        </pic:spPr>
                      </pic:pic>
                    </a:graphicData>
                  </a:graphic>
                </wp:inline>
              </w:drawing>
            </w:r>
          </w:p>
          <w:p w14:paraId="61F0F396" w14:textId="77777777" w:rsidR="00A627F2" w:rsidRPr="00972E61" w:rsidRDefault="00A627F2" w:rsidP="007C5968">
            <w:pPr>
              <w:pStyle w:val="Textoindependiente"/>
              <w:ind w:right="62"/>
              <w:jc w:val="center"/>
              <w:rPr>
                <w:rFonts w:ascii="Arial" w:hAnsi="Arial" w:cs="Arial"/>
                <w:b/>
                <w:caps/>
                <w:szCs w:val="24"/>
                <w:lang w:val="es-MX"/>
              </w:rPr>
            </w:pPr>
            <w:r w:rsidRPr="00972E61">
              <w:rPr>
                <w:rFonts w:ascii="Arial" w:hAnsi="Arial" w:cs="Arial"/>
                <w:b/>
                <w:caps/>
                <w:szCs w:val="24"/>
                <w:lang w:val="es-MX"/>
              </w:rPr>
              <w:t>DIP. FELIPE CERVERA HERNÁNDEZ</w:t>
            </w:r>
          </w:p>
          <w:p w14:paraId="73BDBD6C" w14:textId="77777777" w:rsidR="00A627F2" w:rsidRPr="00972E61" w:rsidRDefault="00A627F2" w:rsidP="007C5968">
            <w:pPr>
              <w:pStyle w:val="Textoindependiente"/>
              <w:ind w:right="62"/>
              <w:jc w:val="center"/>
              <w:rPr>
                <w:rFonts w:ascii="Arial" w:hAnsi="Arial" w:cs="Arial"/>
                <w:b/>
                <w:caps/>
                <w:szCs w:val="24"/>
              </w:rPr>
            </w:pPr>
          </w:p>
        </w:tc>
        <w:tc>
          <w:tcPr>
            <w:tcW w:w="1883" w:type="dxa"/>
            <w:tcBorders>
              <w:top w:val="single" w:sz="4" w:space="0" w:color="auto"/>
              <w:bottom w:val="single" w:sz="4" w:space="0" w:color="auto"/>
            </w:tcBorders>
          </w:tcPr>
          <w:p w14:paraId="5118C2B5" w14:textId="77777777" w:rsidR="00A627F2" w:rsidRPr="00944802" w:rsidRDefault="00A627F2" w:rsidP="007C5968">
            <w:pPr>
              <w:pStyle w:val="Textoindependiente"/>
              <w:ind w:right="62"/>
              <w:rPr>
                <w:rFonts w:ascii="Arial" w:hAnsi="Arial" w:cs="Arial"/>
                <w:b/>
                <w:caps/>
                <w:sz w:val="24"/>
                <w:szCs w:val="24"/>
              </w:rPr>
            </w:pPr>
          </w:p>
        </w:tc>
        <w:tc>
          <w:tcPr>
            <w:tcW w:w="1917" w:type="dxa"/>
            <w:tcBorders>
              <w:top w:val="single" w:sz="4" w:space="0" w:color="auto"/>
              <w:bottom w:val="single" w:sz="4" w:space="0" w:color="auto"/>
            </w:tcBorders>
          </w:tcPr>
          <w:p w14:paraId="3DF277F0" w14:textId="77777777" w:rsidR="00A627F2" w:rsidRPr="004B2718" w:rsidRDefault="00A627F2" w:rsidP="007C5968">
            <w:pPr>
              <w:pStyle w:val="Textoindependiente"/>
              <w:ind w:right="62"/>
              <w:rPr>
                <w:rFonts w:ascii="Arial" w:hAnsi="Arial" w:cs="Arial"/>
                <w:b/>
                <w:caps/>
              </w:rPr>
            </w:pPr>
          </w:p>
        </w:tc>
      </w:tr>
      <w:tr w:rsidR="00A627F2" w:rsidRPr="004B2718" w14:paraId="14B0268A" w14:textId="77777777" w:rsidTr="00A627F2">
        <w:tc>
          <w:tcPr>
            <w:tcW w:w="2373" w:type="dxa"/>
            <w:tcBorders>
              <w:top w:val="nil"/>
              <w:bottom w:val="single" w:sz="4" w:space="0" w:color="auto"/>
            </w:tcBorders>
            <w:shd w:val="clear" w:color="auto" w:fill="FFFFFF" w:themeFill="background1"/>
          </w:tcPr>
          <w:p w14:paraId="2AE484E1" w14:textId="77777777" w:rsidR="00A627F2" w:rsidRPr="00972E61" w:rsidRDefault="00A627F2" w:rsidP="007C5968">
            <w:pPr>
              <w:pStyle w:val="Textoindependiente"/>
              <w:ind w:right="62"/>
              <w:jc w:val="center"/>
              <w:rPr>
                <w:rFonts w:ascii="Arial" w:hAnsi="Arial" w:cs="Arial"/>
                <w:b/>
                <w:caps/>
                <w:szCs w:val="24"/>
              </w:rPr>
            </w:pPr>
          </w:p>
          <w:p w14:paraId="1BCA6955" w14:textId="77777777" w:rsidR="00A627F2" w:rsidRPr="00972E61" w:rsidRDefault="00A627F2" w:rsidP="007C5968">
            <w:pPr>
              <w:pStyle w:val="Textoindependiente"/>
              <w:ind w:right="62"/>
              <w:jc w:val="center"/>
              <w:rPr>
                <w:rFonts w:ascii="Arial" w:hAnsi="Arial" w:cs="Arial"/>
                <w:b/>
                <w:caps/>
                <w:szCs w:val="24"/>
              </w:rPr>
            </w:pPr>
          </w:p>
          <w:p w14:paraId="3F37A132" w14:textId="77777777" w:rsidR="00A627F2" w:rsidRPr="00972E61" w:rsidRDefault="00A627F2" w:rsidP="007C5968">
            <w:pPr>
              <w:pStyle w:val="Textoindependiente"/>
              <w:ind w:right="62"/>
              <w:jc w:val="center"/>
              <w:rPr>
                <w:rFonts w:ascii="Arial" w:hAnsi="Arial" w:cs="Arial"/>
                <w:b/>
                <w:caps/>
                <w:szCs w:val="24"/>
              </w:rPr>
            </w:pPr>
          </w:p>
          <w:p w14:paraId="542FC14C"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47175B0C"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17755F16" wp14:editId="0CCD9A99">
                  <wp:extent cx="558655" cy="752475"/>
                  <wp:effectExtent l="0" t="0" r="0" b="0"/>
                  <wp:docPr id="16" name="Imagen 16"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792" cy="783640"/>
                          </a:xfrm>
                          <a:prstGeom prst="rect">
                            <a:avLst/>
                          </a:prstGeom>
                          <a:noFill/>
                          <a:ln>
                            <a:noFill/>
                          </a:ln>
                        </pic:spPr>
                      </pic:pic>
                    </a:graphicData>
                  </a:graphic>
                </wp:inline>
              </w:drawing>
            </w:r>
          </w:p>
          <w:p w14:paraId="660CBE6A"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lang w:val="es-MX"/>
              </w:rPr>
              <w:t>DIP. SILVIA AMÉRICA LÓPEZ ESCOFFIÉ</w:t>
            </w:r>
          </w:p>
        </w:tc>
        <w:tc>
          <w:tcPr>
            <w:tcW w:w="1883" w:type="dxa"/>
            <w:tcBorders>
              <w:top w:val="nil"/>
              <w:bottom w:val="single" w:sz="4" w:space="0" w:color="auto"/>
            </w:tcBorders>
          </w:tcPr>
          <w:p w14:paraId="11F1C74C" w14:textId="77777777" w:rsidR="00A627F2" w:rsidRPr="00944802" w:rsidRDefault="00A627F2" w:rsidP="007C5968">
            <w:pPr>
              <w:pStyle w:val="Textoindependiente"/>
              <w:ind w:right="62"/>
              <w:rPr>
                <w:rFonts w:ascii="Arial" w:hAnsi="Arial" w:cs="Arial"/>
                <w:b/>
                <w:caps/>
                <w:sz w:val="24"/>
                <w:szCs w:val="24"/>
              </w:rPr>
            </w:pPr>
          </w:p>
        </w:tc>
        <w:tc>
          <w:tcPr>
            <w:tcW w:w="1917" w:type="dxa"/>
            <w:tcBorders>
              <w:top w:val="nil"/>
              <w:bottom w:val="single" w:sz="4" w:space="0" w:color="auto"/>
            </w:tcBorders>
          </w:tcPr>
          <w:p w14:paraId="03775979" w14:textId="77777777" w:rsidR="00A627F2" w:rsidRPr="004B2718" w:rsidRDefault="00A627F2" w:rsidP="007C5968">
            <w:pPr>
              <w:pStyle w:val="Textoindependiente"/>
              <w:ind w:right="62"/>
              <w:rPr>
                <w:rFonts w:ascii="Arial" w:hAnsi="Arial" w:cs="Arial"/>
                <w:b/>
                <w:caps/>
              </w:rPr>
            </w:pPr>
          </w:p>
        </w:tc>
      </w:tr>
      <w:tr w:rsidR="00A627F2" w:rsidRPr="004B2718" w14:paraId="757DA69C" w14:textId="77777777" w:rsidTr="00A627F2">
        <w:tc>
          <w:tcPr>
            <w:tcW w:w="8253" w:type="dxa"/>
            <w:gridSpan w:val="4"/>
            <w:tcBorders>
              <w:top w:val="single" w:sz="4" w:space="0" w:color="auto"/>
              <w:left w:val="nil"/>
              <w:bottom w:val="nil"/>
              <w:right w:val="nil"/>
            </w:tcBorders>
            <w:shd w:val="clear" w:color="auto" w:fill="FFFFFF" w:themeFill="background1"/>
          </w:tcPr>
          <w:p w14:paraId="13A2EC63" w14:textId="1C98E7F6" w:rsidR="00A627F2" w:rsidRPr="0063490F" w:rsidRDefault="00A627F2" w:rsidP="00A627F2">
            <w:pPr>
              <w:jc w:val="both"/>
              <w:rPr>
                <w:rFonts w:ascii="Arial" w:eastAsia="Arial" w:hAnsi="Arial" w:cs="Arial"/>
                <w:i/>
                <w:color w:val="000000"/>
                <w:sz w:val="16"/>
                <w:szCs w:val="16"/>
              </w:rPr>
            </w:pPr>
            <w:r w:rsidRPr="0063490F">
              <w:rPr>
                <w:rFonts w:ascii="Arial" w:hAnsi="Arial" w:cs="Arial"/>
                <w:i/>
                <w:sz w:val="16"/>
                <w:szCs w:val="16"/>
              </w:rPr>
              <w:t xml:space="preserve">Esta hoja de firmas pertenece al Dictamen de Decreto por el que se modifica la Constitución Política del Estado de Yucatán, </w:t>
            </w:r>
            <w:r w:rsidR="005304B9" w:rsidRPr="005304B9">
              <w:rPr>
                <w:rFonts w:ascii="Arial" w:hAnsi="Arial" w:cs="Arial"/>
                <w:i/>
                <w:sz w:val="16"/>
                <w:szCs w:val="16"/>
              </w:rPr>
              <w:t>en materia de órganos de control interno en el ámbito municipal.</w:t>
            </w:r>
          </w:p>
          <w:p w14:paraId="7D02F4FE" w14:textId="77777777" w:rsidR="00A627F2" w:rsidRPr="004B2718" w:rsidRDefault="00A627F2" w:rsidP="007C5968">
            <w:pPr>
              <w:pStyle w:val="Textoindependiente"/>
              <w:ind w:right="62"/>
              <w:rPr>
                <w:rFonts w:ascii="Arial" w:hAnsi="Arial" w:cs="Arial"/>
                <w:b/>
                <w:caps/>
              </w:rPr>
            </w:pPr>
          </w:p>
        </w:tc>
      </w:tr>
      <w:tr w:rsidR="00A627F2" w:rsidRPr="004B2718" w14:paraId="7C4D0C8E" w14:textId="77777777" w:rsidTr="00A627F2">
        <w:tc>
          <w:tcPr>
            <w:tcW w:w="2373" w:type="dxa"/>
            <w:tcBorders>
              <w:top w:val="nil"/>
              <w:bottom w:val="single" w:sz="4" w:space="0" w:color="auto"/>
            </w:tcBorders>
            <w:shd w:val="clear" w:color="auto" w:fill="FFFFFF" w:themeFill="background1"/>
          </w:tcPr>
          <w:p w14:paraId="44C33CB9" w14:textId="77777777" w:rsidR="00A627F2" w:rsidRPr="00972E61" w:rsidRDefault="00A627F2" w:rsidP="007C5968">
            <w:pPr>
              <w:pStyle w:val="Textoindependiente"/>
              <w:ind w:right="62"/>
              <w:jc w:val="center"/>
              <w:rPr>
                <w:rFonts w:ascii="Arial" w:hAnsi="Arial" w:cs="Arial"/>
                <w:b/>
                <w:caps/>
                <w:szCs w:val="24"/>
              </w:rPr>
            </w:pPr>
          </w:p>
          <w:p w14:paraId="10FD4EB7" w14:textId="77777777" w:rsidR="00A627F2" w:rsidRPr="00972E61" w:rsidRDefault="00A627F2" w:rsidP="007C5968">
            <w:pPr>
              <w:pStyle w:val="Textoindependiente"/>
              <w:ind w:right="62"/>
              <w:jc w:val="center"/>
              <w:rPr>
                <w:rFonts w:ascii="Arial" w:hAnsi="Arial" w:cs="Arial"/>
                <w:b/>
                <w:caps/>
                <w:szCs w:val="24"/>
              </w:rPr>
            </w:pPr>
          </w:p>
          <w:p w14:paraId="60C17D39" w14:textId="77777777" w:rsidR="00A627F2" w:rsidRPr="00972E61" w:rsidRDefault="00A627F2" w:rsidP="007C5968">
            <w:pPr>
              <w:pStyle w:val="Textoindependiente"/>
              <w:ind w:right="62"/>
              <w:jc w:val="center"/>
              <w:rPr>
                <w:rFonts w:ascii="Arial" w:hAnsi="Arial" w:cs="Arial"/>
                <w:b/>
                <w:caps/>
                <w:szCs w:val="24"/>
              </w:rPr>
            </w:pPr>
          </w:p>
          <w:p w14:paraId="79EDDD21"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rPr>
              <w:t>VOCAL</w:t>
            </w:r>
          </w:p>
        </w:tc>
        <w:tc>
          <w:tcPr>
            <w:tcW w:w="2080" w:type="dxa"/>
            <w:tcBorders>
              <w:top w:val="nil"/>
              <w:bottom w:val="single" w:sz="4" w:space="0" w:color="auto"/>
            </w:tcBorders>
          </w:tcPr>
          <w:p w14:paraId="35492AA2"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noProof/>
                <w:lang w:val="es-MX" w:eastAsia="es-MX"/>
              </w:rPr>
              <w:drawing>
                <wp:inline distT="0" distB="0" distL="0" distR="0" wp14:anchorId="46B09D9F" wp14:editId="009BC5E4">
                  <wp:extent cx="615315" cy="828791"/>
                  <wp:effectExtent l="0" t="0" r="0" b="9525"/>
                  <wp:docPr id="17" name="Imagen 17"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955" cy="844469"/>
                          </a:xfrm>
                          <a:prstGeom prst="rect">
                            <a:avLst/>
                          </a:prstGeom>
                          <a:noFill/>
                          <a:ln>
                            <a:noFill/>
                          </a:ln>
                        </pic:spPr>
                      </pic:pic>
                    </a:graphicData>
                  </a:graphic>
                </wp:inline>
              </w:drawing>
            </w:r>
          </w:p>
          <w:p w14:paraId="52F55534" w14:textId="77777777" w:rsidR="00A627F2" w:rsidRPr="00972E61" w:rsidRDefault="00A627F2" w:rsidP="007C5968">
            <w:pPr>
              <w:pStyle w:val="Textoindependiente"/>
              <w:ind w:right="62"/>
              <w:jc w:val="center"/>
              <w:rPr>
                <w:rFonts w:ascii="Arial" w:hAnsi="Arial" w:cs="Arial"/>
                <w:b/>
                <w:caps/>
                <w:szCs w:val="24"/>
              </w:rPr>
            </w:pPr>
            <w:r w:rsidRPr="00972E61">
              <w:rPr>
                <w:rFonts w:ascii="Arial" w:hAnsi="Arial" w:cs="Arial"/>
                <w:b/>
                <w:caps/>
                <w:szCs w:val="24"/>
                <w:lang w:val="es-MX"/>
              </w:rPr>
              <w:t>DIP. MARIO ALEJANDRO CUEVAS MENA</w:t>
            </w:r>
          </w:p>
        </w:tc>
        <w:tc>
          <w:tcPr>
            <w:tcW w:w="1883" w:type="dxa"/>
            <w:tcBorders>
              <w:top w:val="nil"/>
              <w:bottom w:val="single" w:sz="4" w:space="0" w:color="auto"/>
            </w:tcBorders>
          </w:tcPr>
          <w:p w14:paraId="28D28941" w14:textId="77777777" w:rsidR="00A627F2" w:rsidRPr="00944802" w:rsidRDefault="00A627F2" w:rsidP="007C5968">
            <w:pPr>
              <w:pStyle w:val="Textoindependiente"/>
              <w:ind w:right="62"/>
              <w:rPr>
                <w:rFonts w:ascii="Arial" w:hAnsi="Arial" w:cs="Arial"/>
                <w:b/>
                <w:caps/>
                <w:sz w:val="24"/>
                <w:szCs w:val="24"/>
              </w:rPr>
            </w:pPr>
          </w:p>
        </w:tc>
        <w:tc>
          <w:tcPr>
            <w:tcW w:w="1917" w:type="dxa"/>
            <w:tcBorders>
              <w:top w:val="nil"/>
              <w:bottom w:val="single" w:sz="4" w:space="0" w:color="auto"/>
            </w:tcBorders>
          </w:tcPr>
          <w:p w14:paraId="2FE84287" w14:textId="77777777" w:rsidR="00A627F2" w:rsidRPr="004B2718" w:rsidRDefault="00A627F2" w:rsidP="007C5968">
            <w:pPr>
              <w:pStyle w:val="Textoindependiente"/>
              <w:ind w:right="62"/>
              <w:rPr>
                <w:rFonts w:ascii="Arial" w:hAnsi="Arial" w:cs="Arial"/>
                <w:b/>
                <w:caps/>
              </w:rPr>
            </w:pPr>
          </w:p>
        </w:tc>
      </w:tr>
      <w:tr w:rsidR="0070797A" w:rsidRPr="004B2718" w14:paraId="63C25BB4" w14:textId="77777777" w:rsidTr="00A627F2">
        <w:tc>
          <w:tcPr>
            <w:tcW w:w="2373" w:type="dxa"/>
            <w:tcBorders>
              <w:top w:val="nil"/>
              <w:bottom w:val="single" w:sz="4" w:space="0" w:color="auto"/>
            </w:tcBorders>
            <w:shd w:val="clear" w:color="auto" w:fill="FFFFFF" w:themeFill="background1"/>
          </w:tcPr>
          <w:p w14:paraId="6713918F" w14:textId="77777777" w:rsidR="0070797A" w:rsidRDefault="0070797A" w:rsidP="007C5968">
            <w:pPr>
              <w:pStyle w:val="Textoindependiente"/>
              <w:ind w:right="62"/>
              <w:jc w:val="center"/>
              <w:rPr>
                <w:rFonts w:ascii="Arial" w:hAnsi="Arial" w:cs="Arial"/>
                <w:b/>
                <w:caps/>
                <w:szCs w:val="24"/>
              </w:rPr>
            </w:pPr>
          </w:p>
          <w:p w14:paraId="74C4074B" w14:textId="77777777" w:rsidR="0070797A" w:rsidRDefault="0070797A" w:rsidP="007C5968">
            <w:pPr>
              <w:pStyle w:val="Textoindependiente"/>
              <w:ind w:right="62"/>
              <w:jc w:val="center"/>
              <w:rPr>
                <w:rFonts w:ascii="Arial" w:hAnsi="Arial" w:cs="Arial"/>
                <w:b/>
                <w:caps/>
                <w:szCs w:val="24"/>
              </w:rPr>
            </w:pPr>
          </w:p>
          <w:p w14:paraId="1F58BB1D" w14:textId="77777777" w:rsidR="0070797A" w:rsidRDefault="0070797A" w:rsidP="007C5968">
            <w:pPr>
              <w:pStyle w:val="Textoindependiente"/>
              <w:ind w:right="62"/>
              <w:jc w:val="center"/>
              <w:rPr>
                <w:rFonts w:ascii="Arial" w:hAnsi="Arial" w:cs="Arial"/>
                <w:b/>
                <w:caps/>
                <w:szCs w:val="24"/>
              </w:rPr>
            </w:pPr>
          </w:p>
          <w:p w14:paraId="2A0F0C8C" w14:textId="77777777" w:rsidR="0070797A" w:rsidRDefault="0070797A" w:rsidP="007C5968">
            <w:pPr>
              <w:pStyle w:val="Textoindependiente"/>
              <w:ind w:right="62"/>
              <w:jc w:val="center"/>
              <w:rPr>
                <w:rFonts w:ascii="Arial" w:hAnsi="Arial" w:cs="Arial"/>
                <w:b/>
                <w:caps/>
                <w:szCs w:val="24"/>
              </w:rPr>
            </w:pPr>
          </w:p>
          <w:p w14:paraId="1CFD6C42" w14:textId="29B15F25" w:rsidR="0070797A" w:rsidRPr="00972E61" w:rsidRDefault="0070797A" w:rsidP="007C5968">
            <w:pPr>
              <w:pStyle w:val="Textoindependiente"/>
              <w:ind w:right="62"/>
              <w:jc w:val="center"/>
              <w:rPr>
                <w:rFonts w:ascii="Arial" w:hAnsi="Arial" w:cs="Arial"/>
                <w:b/>
                <w:caps/>
              </w:rPr>
            </w:pPr>
            <w:r w:rsidRPr="0070797A">
              <w:rPr>
                <w:rFonts w:ascii="Arial" w:hAnsi="Arial" w:cs="Arial"/>
                <w:b/>
                <w:caps/>
                <w:szCs w:val="24"/>
              </w:rPr>
              <w:t>VOCAL</w:t>
            </w:r>
          </w:p>
        </w:tc>
        <w:tc>
          <w:tcPr>
            <w:tcW w:w="2080" w:type="dxa"/>
            <w:tcBorders>
              <w:top w:val="nil"/>
              <w:bottom w:val="single" w:sz="4" w:space="0" w:color="auto"/>
            </w:tcBorders>
          </w:tcPr>
          <w:p w14:paraId="24B5BC6F" w14:textId="77777777" w:rsidR="0070797A" w:rsidRDefault="0070797A" w:rsidP="007C5968">
            <w:pPr>
              <w:pStyle w:val="Textoindependiente"/>
              <w:ind w:right="62"/>
              <w:jc w:val="center"/>
              <w:rPr>
                <w:rFonts w:ascii="Arial" w:hAnsi="Arial" w:cs="Arial"/>
                <w:b/>
                <w:noProof/>
                <w:lang w:val="es-MX" w:eastAsia="es-MX"/>
              </w:rPr>
            </w:pPr>
            <w:r w:rsidRPr="00D87800">
              <w:rPr>
                <w:rFonts w:ascii="Arial" w:eastAsia="Arial" w:hAnsi="Arial" w:cs="Arial"/>
                <w:b/>
                <w:color w:val="000000"/>
                <w:sz w:val="28"/>
                <w:szCs w:val="16"/>
              </w:rPr>
              <w:drawing>
                <wp:inline distT="0" distB="0" distL="0" distR="0" wp14:anchorId="0A0F18D9" wp14:editId="0038EDB1">
                  <wp:extent cx="778894" cy="1041621"/>
                  <wp:effectExtent l="0" t="0" r="2540" b="6350"/>
                  <wp:docPr id="5" name="Imagen 5" descr="C. Miguel Ed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Miguel Edmun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8099" cy="1067305"/>
                          </a:xfrm>
                          <a:prstGeom prst="rect">
                            <a:avLst/>
                          </a:prstGeom>
                          <a:noFill/>
                          <a:ln>
                            <a:noFill/>
                          </a:ln>
                        </pic:spPr>
                      </pic:pic>
                    </a:graphicData>
                  </a:graphic>
                </wp:inline>
              </w:drawing>
            </w:r>
          </w:p>
          <w:p w14:paraId="6B0ABD72" w14:textId="77777777" w:rsidR="0070797A" w:rsidRDefault="0070797A" w:rsidP="007C5968">
            <w:pPr>
              <w:pStyle w:val="Textoindependiente"/>
              <w:ind w:right="62"/>
              <w:jc w:val="center"/>
              <w:rPr>
                <w:rFonts w:ascii="Arial" w:hAnsi="Arial" w:cs="Arial"/>
                <w:b/>
                <w:noProof/>
                <w:lang w:val="es-MX" w:eastAsia="es-MX"/>
              </w:rPr>
            </w:pPr>
          </w:p>
          <w:p w14:paraId="1612B76D" w14:textId="77777777" w:rsidR="0070797A" w:rsidRPr="00D87800" w:rsidRDefault="0070797A" w:rsidP="0070797A">
            <w:pPr>
              <w:jc w:val="center"/>
              <w:rPr>
                <w:rFonts w:ascii="Arial" w:eastAsia="Arial" w:hAnsi="Arial" w:cs="Arial"/>
                <w:b/>
                <w:color w:val="000000"/>
                <w:szCs w:val="16"/>
              </w:rPr>
            </w:pPr>
            <w:r w:rsidRPr="00D87800">
              <w:rPr>
                <w:rFonts w:ascii="Arial" w:eastAsia="Arial" w:hAnsi="Arial" w:cs="Arial"/>
                <w:b/>
                <w:color w:val="000000"/>
                <w:szCs w:val="16"/>
              </w:rPr>
              <w:t>DIP. MIGUEL EDMUNDO CANDILA NOH.</w:t>
            </w:r>
          </w:p>
          <w:p w14:paraId="412EE4C3" w14:textId="0A8ACE0A" w:rsidR="0070797A" w:rsidRPr="00972E61" w:rsidRDefault="0070797A" w:rsidP="007C5968">
            <w:pPr>
              <w:pStyle w:val="Textoindependiente"/>
              <w:ind w:right="62"/>
              <w:jc w:val="center"/>
              <w:rPr>
                <w:rFonts w:ascii="Arial" w:hAnsi="Arial" w:cs="Arial"/>
                <w:b/>
                <w:noProof/>
                <w:lang w:val="es-MX" w:eastAsia="es-MX"/>
              </w:rPr>
            </w:pPr>
          </w:p>
        </w:tc>
        <w:tc>
          <w:tcPr>
            <w:tcW w:w="1883" w:type="dxa"/>
            <w:tcBorders>
              <w:top w:val="nil"/>
              <w:bottom w:val="single" w:sz="4" w:space="0" w:color="auto"/>
            </w:tcBorders>
          </w:tcPr>
          <w:p w14:paraId="3F0ADCF0" w14:textId="77777777" w:rsidR="0070797A" w:rsidRPr="00944802" w:rsidRDefault="0070797A" w:rsidP="007C5968">
            <w:pPr>
              <w:pStyle w:val="Textoindependiente"/>
              <w:ind w:right="62"/>
              <w:rPr>
                <w:rFonts w:ascii="Arial" w:hAnsi="Arial" w:cs="Arial"/>
                <w:b/>
                <w:caps/>
              </w:rPr>
            </w:pPr>
            <w:bookmarkStart w:id="18" w:name="_GoBack"/>
            <w:bookmarkEnd w:id="18"/>
          </w:p>
        </w:tc>
        <w:tc>
          <w:tcPr>
            <w:tcW w:w="1917" w:type="dxa"/>
            <w:tcBorders>
              <w:top w:val="nil"/>
              <w:bottom w:val="single" w:sz="4" w:space="0" w:color="auto"/>
            </w:tcBorders>
          </w:tcPr>
          <w:p w14:paraId="1ECAC3B3" w14:textId="77777777" w:rsidR="0070797A" w:rsidRPr="004B2718" w:rsidRDefault="0070797A" w:rsidP="007C5968">
            <w:pPr>
              <w:pStyle w:val="Textoindependiente"/>
              <w:ind w:right="62"/>
              <w:rPr>
                <w:rFonts w:ascii="Arial" w:hAnsi="Arial" w:cs="Arial"/>
                <w:b/>
                <w:caps/>
              </w:rPr>
            </w:pPr>
          </w:p>
        </w:tc>
      </w:tr>
      <w:tr w:rsidR="00A627F2" w:rsidRPr="004B2718" w14:paraId="7C6943C8" w14:textId="77777777" w:rsidTr="00A627F2">
        <w:tc>
          <w:tcPr>
            <w:tcW w:w="8253" w:type="dxa"/>
            <w:gridSpan w:val="4"/>
            <w:tcBorders>
              <w:top w:val="single" w:sz="4" w:space="0" w:color="auto"/>
              <w:left w:val="nil"/>
              <w:bottom w:val="nil"/>
              <w:right w:val="nil"/>
            </w:tcBorders>
            <w:shd w:val="clear" w:color="auto" w:fill="FFFFFF" w:themeFill="background1"/>
          </w:tcPr>
          <w:p w14:paraId="599E1196" w14:textId="35800CE2" w:rsidR="00A627F2" w:rsidRPr="0063490F" w:rsidRDefault="00A627F2" w:rsidP="00A627F2">
            <w:pPr>
              <w:jc w:val="both"/>
              <w:rPr>
                <w:rFonts w:ascii="Arial" w:eastAsia="Arial" w:hAnsi="Arial" w:cs="Arial"/>
                <w:i/>
                <w:color w:val="000000"/>
                <w:sz w:val="16"/>
                <w:szCs w:val="16"/>
              </w:rPr>
            </w:pPr>
            <w:r w:rsidRPr="0063490F">
              <w:rPr>
                <w:rFonts w:ascii="Arial" w:hAnsi="Arial" w:cs="Arial"/>
                <w:i/>
                <w:sz w:val="16"/>
                <w:szCs w:val="16"/>
              </w:rPr>
              <w:t xml:space="preserve">Esta hoja de firmas pertenece al Dictamen de Decreto por el que se modifica la Constitución Política del Estado de Yucatán, </w:t>
            </w:r>
            <w:r w:rsidR="005304B9" w:rsidRPr="005304B9">
              <w:rPr>
                <w:rFonts w:ascii="Arial" w:hAnsi="Arial" w:cs="Arial"/>
                <w:i/>
                <w:sz w:val="16"/>
                <w:szCs w:val="16"/>
              </w:rPr>
              <w:t>en materia de órganos de control interno en el ámbito municipal.</w:t>
            </w:r>
          </w:p>
          <w:p w14:paraId="32E7A9C9" w14:textId="64E8FF7C" w:rsidR="00A627F2" w:rsidRPr="004B2718" w:rsidRDefault="00A627F2" w:rsidP="007C5968">
            <w:pPr>
              <w:pStyle w:val="Textoindependiente"/>
              <w:ind w:right="62"/>
              <w:jc w:val="both"/>
              <w:rPr>
                <w:rFonts w:ascii="Arial" w:hAnsi="Arial" w:cs="Arial"/>
                <w:b/>
                <w:caps/>
              </w:rPr>
            </w:pPr>
          </w:p>
        </w:tc>
      </w:tr>
    </w:tbl>
    <w:p w14:paraId="5B2DAF72" w14:textId="77777777" w:rsidR="00A627F2" w:rsidRDefault="00A627F2" w:rsidP="003E664F">
      <w:pPr>
        <w:pBdr>
          <w:top w:val="nil"/>
          <w:left w:val="nil"/>
          <w:bottom w:val="nil"/>
          <w:right w:val="nil"/>
          <w:between w:val="nil"/>
        </w:pBdr>
        <w:ind w:left="10" w:right="62"/>
        <w:jc w:val="center"/>
        <w:rPr>
          <w:rFonts w:ascii="Arial" w:eastAsia="Arial" w:hAnsi="Arial" w:cs="Arial"/>
          <w:b/>
          <w:color w:val="000000"/>
          <w:sz w:val="22"/>
        </w:rPr>
      </w:pPr>
    </w:p>
    <w:p w14:paraId="16A8BA15" w14:textId="77777777" w:rsidR="008A7951" w:rsidRDefault="008A7951">
      <w:pPr>
        <w:rPr>
          <w:rFonts w:ascii="Arial" w:eastAsia="Arial" w:hAnsi="Arial" w:cs="Arial"/>
          <w:color w:val="000000"/>
          <w:sz w:val="16"/>
          <w:szCs w:val="16"/>
        </w:rPr>
      </w:pPr>
    </w:p>
    <w:sectPr w:rsidR="008A7951">
      <w:headerReference w:type="default" r:id="rId17"/>
      <w:footerReference w:type="default" r:id="rId18"/>
      <w:pgSz w:w="12242" w:h="15842"/>
      <w:pgMar w:top="2552" w:right="1701" w:bottom="1418" w:left="2268" w:header="709" w:footer="9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BEF16" w14:textId="77777777" w:rsidR="004A4D7F" w:rsidRDefault="004A4D7F">
      <w:r>
        <w:separator/>
      </w:r>
    </w:p>
  </w:endnote>
  <w:endnote w:type="continuationSeparator" w:id="0">
    <w:p w14:paraId="09DEB6FF" w14:textId="77777777" w:rsidR="004A4D7F" w:rsidRDefault="004A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A6BE7" w14:textId="77777777" w:rsidR="00201C96" w:rsidRDefault="00201C9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0797A">
      <w:rPr>
        <w:rFonts w:ascii="Arial" w:eastAsia="Arial" w:hAnsi="Arial" w:cs="Arial"/>
        <w:noProof/>
        <w:color w:val="000000"/>
        <w:sz w:val="20"/>
        <w:szCs w:val="20"/>
      </w:rPr>
      <w:t>14</w:t>
    </w:r>
    <w:r>
      <w:rPr>
        <w:rFonts w:ascii="Arial" w:eastAsia="Arial" w:hAnsi="Arial" w:cs="Arial"/>
        <w:color w:val="000000"/>
        <w:sz w:val="20"/>
        <w:szCs w:val="20"/>
      </w:rPr>
      <w:fldChar w:fldCharType="end"/>
    </w:r>
  </w:p>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1FE8" w14:textId="77777777" w:rsidR="004A4D7F" w:rsidRDefault="004A4D7F">
      <w:r>
        <w:separator/>
      </w:r>
    </w:p>
  </w:footnote>
  <w:footnote w:type="continuationSeparator" w:id="0">
    <w:p w14:paraId="08549030" w14:textId="77777777" w:rsidR="004A4D7F" w:rsidRDefault="004A4D7F">
      <w:r>
        <w:continuationSeparator/>
      </w:r>
    </w:p>
  </w:footnote>
  <w:footnote w:id="1">
    <w:p w14:paraId="131230E6" w14:textId="77777777" w:rsidR="00201C96" w:rsidRPr="00DF2816" w:rsidRDefault="00201C96" w:rsidP="0074503E">
      <w:pPr>
        <w:jc w:val="both"/>
        <w:rPr>
          <w:rFonts w:ascii="Arial" w:eastAsia="Arial" w:hAnsi="Arial" w:cs="Arial"/>
          <w:color w:val="000000"/>
          <w:sz w:val="20"/>
          <w:szCs w:val="20"/>
        </w:rPr>
      </w:pPr>
      <w:r w:rsidRPr="00DF2816">
        <w:rPr>
          <w:rStyle w:val="Refdenotaalpie"/>
          <w:rFonts w:ascii="Arial" w:hAnsi="Arial" w:cs="Arial"/>
          <w:sz w:val="20"/>
          <w:szCs w:val="20"/>
        </w:rPr>
        <w:footnoteRef/>
      </w:r>
      <w:r w:rsidRPr="00910147">
        <w:rPr>
          <w:rFonts w:ascii="Arial" w:hAnsi="Arial" w:cs="Arial"/>
          <w:sz w:val="20"/>
          <w:szCs w:val="20"/>
          <w:lang w:val="pt-BR"/>
        </w:rPr>
        <w:t xml:space="preserve"> </w:t>
      </w:r>
      <w:r w:rsidRPr="00910147">
        <w:rPr>
          <w:rFonts w:ascii="Arial" w:eastAsia="Arial" w:hAnsi="Arial" w:cs="Arial"/>
          <w:color w:val="000000"/>
          <w:sz w:val="20"/>
          <w:szCs w:val="20"/>
          <w:lang w:val="pt-BR"/>
        </w:rPr>
        <w:t xml:space="preserve">Registro digital: 2020037 Instancia: </w:t>
      </w:r>
      <w:proofErr w:type="spellStart"/>
      <w:r w:rsidRPr="00910147">
        <w:rPr>
          <w:rFonts w:ascii="Arial" w:eastAsia="Arial" w:hAnsi="Arial" w:cs="Arial"/>
          <w:color w:val="000000"/>
          <w:sz w:val="20"/>
          <w:szCs w:val="20"/>
          <w:lang w:val="pt-BR"/>
        </w:rPr>
        <w:t>Tribunales</w:t>
      </w:r>
      <w:proofErr w:type="spellEnd"/>
      <w:r w:rsidRPr="00910147">
        <w:rPr>
          <w:rFonts w:ascii="Arial" w:eastAsia="Arial" w:hAnsi="Arial" w:cs="Arial"/>
          <w:color w:val="000000"/>
          <w:sz w:val="20"/>
          <w:szCs w:val="20"/>
          <w:lang w:val="pt-BR"/>
        </w:rPr>
        <w:t xml:space="preserve"> Colegiados de Circuito Décima Época </w:t>
      </w:r>
      <w:proofErr w:type="spellStart"/>
      <w:r w:rsidRPr="00910147">
        <w:rPr>
          <w:rFonts w:ascii="Arial" w:eastAsia="Arial" w:hAnsi="Arial" w:cs="Arial"/>
          <w:color w:val="000000"/>
          <w:sz w:val="20"/>
          <w:szCs w:val="20"/>
          <w:lang w:val="pt-BR"/>
        </w:rPr>
        <w:t>Materias</w:t>
      </w:r>
      <w:proofErr w:type="spellEnd"/>
      <w:r w:rsidRPr="00910147">
        <w:rPr>
          <w:rFonts w:ascii="Arial" w:eastAsia="Arial" w:hAnsi="Arial" w:cs="Arial"/>
          <w:color w:val="000000"/>
          <w:sz w:val="20"/>
          <w:szCs w:val="20"/>
          <w:lang w:val="pt-BR"/>
        </w:rPr>
        <w:t xml:space="preserve">(s): Constitucional, Administrativa </w:t>
      </w:r>
      <w:proofErr w:type="spellStart"/>
      <w:r w:rsidRPr="00910147">
        <w:rPr>
          <w:rFonts w:ascii="Arial" w:eastAsia="Arial" w:hAnsi="Arial" w:cs="Arial"/>
          <w:color w:val="000000"/>
          <w:sz w:val="20"/>
          <w:szCs w:val="20"/>
          <w:lang w:val="pt-BR"/>
        </w:rPr>
        <w:t>Tesis</w:t>
      </w:r>
      <w:proofErr w:type="spellEnd"/>
      <w:r w:rsidRPr="00910147">
        <w:rPr>
          <w:rFonts w:ascii="Arial" w:eastAsia="Arial" w:hAnsi="Arial" w:cs="Arial"/>
          <w:color w:val="000000"/>
          <w:sz w:val="20"/>
          <w:szCs w:val="20"/>
          <w:lang w:val="pt-BR"/>
        </w:rPr>
        <w:t xml:space="preserve">: I.10o.A.107 A (10a.) </w:t>
      </w:r>
      <w:r w:rsidRPr="00DF2816">
        <w:rPr>
          <w:rFonts w:ascii="Arial" w:eastAsia="Arial" w:hAnsi="Arial" w:cs="Arial"/>
          <w:color w:val="000000"/>
          <w:sz w:val="20"/>
          <w:szCs w:val="20"/>
        </w:rPr>
        <w:t>Fuente: Gaceta del Semanario Judicial de la Federación. Libro 67, Junio de 2019, Tomo VI, página 5361 Tipo: Aislada</w:t>
      </w:r>
    </w:p>
    <w:p w14:paraId="3BEA9410" w14:textId="77777777" w:rsidR="00201C96" w:rsidRPr="0074503E" w:rsidRDefault="00201C96">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77777777" w:rsidR="00201C96" w:rsidRDefault="00201C96" w:rsidP="005D44D1">
    <w:pPr>
      <w:pBdr>
        <w:top w:val="nil"/>
        <w:left w:val="nil"/>
        <w:bottom w:val="nil"/>
        <w:right w:val="nil"/>
        <w:between w:val="nil"/>
      </w:pBdr>
      <w:tabs>
        <w:tab w:val="left" w:pos="1035"/>
        <w:tab w:val="center" w:pos="4419"/>
        <w:tab w:val="right" w:pos="8838"/>
      </w:tabs>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6D5F9CED" wp14:editId="08141FE5">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type w14:anchorId="6D5F9CED" id="_x0000_t202" coordsize="21600,21600" o:spt="202" path="m,l,21600r21600,l21600,xe">
              <v:stroke joinstyle="miter"/>
              <v:path gradientshapeok="t" o:connecttype="rect"/>
            </v:shapetype>
            <v:shape id="Cuadro de texto 2" o:spid="_x0000_s1026"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" stroked="f">
              <v:textbox inset="0,0,0,0">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r>
      <w:rPr>
        <w:noProof/>
      </w:rPr>
      <mc:AlternateContent>
        <mc:Choice Requires="wpg">
          <w:drawing>
            <wp:anchor distT="0" distB="0" distL="114300" distR="114300" simplePos="0" relativeHeight="251659264" behindDoc="0" locked="0" layoutInCell="1" hidden="0" allowOverlap="1" wp14:anchorId="071847F8" wp14:editId="498DBC46">
              <wp:simplePos x="0" y="0"/>
              <wp:positionH relativeFrom="column">
                <wp:posOffset>-829309</wp:posOffset>
              </wp:positionH>
              <wp:positionV relativeFrom="paragraph">
                <wp:posOffset>-340359</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7" style="position:absolute;margin-left:-65.3pt;margin-top:-26.8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">
              <v:shape id="Cuadro de texto 12" o:spid="_x0000_s1028"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66E91"/>
    <w:rsid w:val="000969F9"/>
    <w:rsid w:val="000D4854"/>
    <w:rsid w:val="00172C52"/>
    <w:rsid w:val="00190AB2"/>
    <w:rsid w:val="001A06BF"/>
    <w:rsid w:val="001B49A6"/>
    <w:rsid w:val="001D41FF"/>
    <w:rsid w:val="001E54D1"/>
    <w:rsid w:val="001F1657"/>
    <w:rsid w:val="001F16A0"/>
    <w:rsid w:val="00201C96"/>
    <w:rsid w:val="00240E19"/>
    <w:rsid w:val="00256A06"/>
    <w:rsid w:val="00256EFE"/>
    <w:rsid w:val="00257A95"/>
    <w:rsid w:val="00264C39"/>
    <w:rsid w:val="002965C8"/>
    <w:rsid w:val="002A199D"/>
    <w:rsid w:val="002B38C4"/>
    <w:rsid w:val="002C713B"/>
    <w:rsid w:val="002E21B0"/>
    <w:rsid w:val="003401C7"/>
    <w:rsid w:val="00340218"/>
    <w:rsid w:val="00352804"/>
    <w:rsid w:val="0036633C"/>
    <w:rsid w:val="0036646B"/>
    <w:rsid w:val="003856BF"/>
    <w:rsid w:val="003900B4"/>
    <w:rsid w:val="003E664F"/>
    <w:rsid w:val="00405915"/>
    <w:rsid w:val="0044317D"/>
    <w:rsid w:val="0045604E"/>
    <w:rsid w:val="00473635"/>
    <w:rsid w:val="004756BC"/>
    <w:rsid w:val="00476A5C"/>
    <w:rsid w:val="00480E21"/>
    <w:rsid w:val="00485F79"/>
    <w:rsid w:val="00492D18"/>
    <w:rsid w:val="00495600"/>
    <w:rsid w:val="004A4D7F"/>
    <w:rsid w:val="004F0FE2"/>
    <w:rsid w:val="004F5FC2"/>
    <w:rsid w:val="005120AD"/>
    <w:rsid w:val="005247D8"/>
    <w:rsid w:val="005304B9"/>
    <w:rsid w:val="005370C1"/>
    <w:rsid w:val="005546E0"/>
    <w:rsid w:val="00560184"/>
    <w:rsid w:val="005633EA"/>
    <w:rsid w:val="0057496C"/>
    <w:rsid w:val="00581FD3"/>
    <w:rsid w:val="005A5D20"/>
    <w:rsid w:val="005B3192"/>
    <w:rsid w:val="005B6080"/>
    <w:rsid w:val="005B7CE3"/>
    <w:rsid w:val="005C616C"/>
    <w:rsid w:val="005D44D1"/>
    <w:rsid w:val="005D45EC"/>
    <w:rsid w:val="005D52F2"/>
    <w:rsid w:val="005E2934"/>
    <w:rsid w:val="005F4C5F"/>
    <w:rsid w:val="006058E3"/>
    <w:rsid w:val="0063490F"/>
    <w:rsid w:val="0064014F"/>
    <w:rsid w:val="006910DB"/>
    <w:rsid w:val="006A674B"/>
    <w:rsid w:val="006B5174"/>
    <w:rsid w:val="006F083A"/>
    <w:rsid w:val="006F18A3"/>
    <w:rsid w:val="006F3BFE"/>
    <w:rsid w:val="0070797A"/>
    <w:rsid w:val="00721EF0"/>
    <w:rsid w:val="0072316B"/>
    <w:rsid w:val="0074503E"/>
    <w:rsid w:val="007704B8"/>
    <w:rsid w:val="007914DC"/>
    <w:rsid w:val="007B4A1B"/>
    <w:rsid w:val="007F117C"/>
    <w:rsid w:val="008018E8"/>
    <w:rsid w:val="00817038"/>
    <w:rsid w:val="00821A5F"/>
    <w:rsid w:val="008246A2"/>
    <w:rsid w:val="00831159"/>
    <w:rsid w:val="00857598"/>
    <w:rsid w:val="00864F91"/>
    <w:rsid w:val="00866AB7"/>
    <w:rsid w:val="00877182"/>
    <w:rsid w:val="00897993"/>
    <w:rsid w:val="008A7951"/>
    <w:rsid w:val="008D1B00"/>
    <w:rsid w:val="008F1916"/>
    <w:rsid w:val="00910147"/>
    <w:rsid w:val="00927682"/>
    <w:rsid w:val="00932297"/>
    <w:rsid w:val="009540CF"/>
    <w:rsid w:val="00960CE6"/>
    <w:rsid w:val="009926DC"/>
    <w:rsid w:val="009C01FE"/>
    <w:rsid w:val="009C491F"/>
    <w:rsid w:val="009C5E23"/>
    <w:rsid w:val="009C7437"/>
    <w:rsid w:val="009F53C9"/>
    <w:rsid w:val="009F6E74"/>
    <w:rsid w:val="00A00B1A"/>
    <w:rsid w:val="00A134B8"/>
    <w:rsid w:val="00A14163"/>
    <w:rsid w:val="00A271BC"/>
    <w:rsid w:val="00A32079"/>
    <w:rsid w:val="00A55F6B"/>
    <w:rsid w:val="00A57076"/>
    <w:rsid w:val="00A627F2"/>
    <w:rsid w:val="00A731A6"/>
    <w:rsid w:val="00A80057"/>
    <w:rsid w:val="00B21732"/>
    <w:rsid w:val="00B222EB"/>
    <w:rsid w:val="00B27B19"/>
    <w:rsid w:val="00B3551C"/>
    <w:rsid w:val="00B37DC5"/>
    <w:rsid w:val="00B517DA"/>
    <w:rsid w:val="00B67365"/>
    <w:rsid w:val="00B81FBB"/>
    <w:rsid w:val="00BB578B"/>
    <w:rsid w:val="00BC2E10"/>
    <w:rsid w:val="00BC303A"/>
    <w:rsid w:val="00BC695B"/>
    <w:rsid w:val="00BD2FF2"/>
    <w:rsid w:val="00C61BCC"/>
    <w:rsid w:val="00C64393"/>
    <w:rsid w:val="00C663DD"/>
    <w:rsid w:val="00CB4838"/>
    <w:rsid w:val="00CC48F4"/>
    <w:rsid w:val="00CD1C25"/>
    <w:rsid w:val="00D8289B"/>
    <w:rsid w:val="00D82BEE"/>
    <w:rsid w:val="00DA0D08"/>
    <w:rsid w:val="00DB239A"/>
    <w:rsid w:val="00DF2816"/>
    <w:rsid w:val="00E16D33"/>
    <w:rsid w:val="00E27CB4"/>
    <w:rsid w:val="00E3012E"/>
    <w:rsid w:val="00E379D2"/>
    <w:rsid w:val="00E57F39"/>
    <w:rsid w:val="00E67659"/>
    <w:rsid w:val="00E73F7A"/>
    <w:rsid w:val="00EA0D47"/>
    <w:rsid w:val="00EB2F05"/>
    <w:rsid w:val="00EB70DD"/>
    <w:rsid w:val="00EC6A30"/>
    <w:rsid w:val="00F033ED"/>
    <w:rsid w:val="00F066EE"/>
    <w:rsid w:val="00F30C5F"/>
    <w:rsid w:val="00F43C45"/>
    <w:rsid w:val="00F673A9"/>
    <w:rsid w:val="00FA17E0"/>
    <w:rsid w:val="00FA4A6A"/>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 w:type="table" w:customStyle="1" w:styleId="Tablaconcuadrcula1">
    <w:name w:val="Tabla con cuadrícula1"/>
    <w:basedOn w:val="Tablanormal"/>
    <w:next w:val="Tablaconcuadrcula"/>
    <w:uiPriority w:val="39"/>
    <w:rsid w:val="0063490F"/>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37E-E8D5-453E-ABD0-7DB0531E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2700</Words>
  <Characters>14855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secretario tecnico</cp:lastModifiedBy>
  <cp:revision>30</cp:revision>
  <cp:lastPrinted>2021-05-13T20:21:00Z</cp:lastPrinted>
  <dcterms:created xsi:type="dcterms:W3CDTF">2021-05-11T21:08:00Z</dcterms:created>
  <dcterms:modified xsi:type="dcterms:W3CDTF">2021-05-13T20:22:00Z</dcterms:modified>
</cp:coreProperties>
</file>